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02" w:rsidRDefault="00041402" w:rsidP="00043F6F">
      <w:pPr>
        <w:spacing w:after="11" w:line="269" w:lineRule="auto"/>
        <w:ind w:right="33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1B26B6" w:rsidRPr="001B26B6" w:rsidRDefault="001B26B6" w:rsidP="001B26B6">
      <w:pPr>
        <w:tabs>
          <w:tab w:val="left" w:pos="16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</w:t>
      </w:r>
      <w:r w:rsidRPr="001B26B6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E0EB27F" wp14:editId="54E2986A">
            <wp:extent cx="601980" cy="800100"/>
            <wp:effectExtent l="0" t="0" r="7620" b="0"/>
            <wp:docPr id="2" name="Slika 2" descr="https://encrypted-tbn3.gstatic.com/images?q=tbn:ANd9GcQGenKiC7ir3LZmJyvFya2-MXkvJCXz2MXm1Nb-ZA_QgJgWfrFjb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B6" w:rsidRPr="001B26B6" w:rsidRDefault="001B26B6" w:rsidP="001B26B6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sz w:val="24"/>
          <w:szCs w:val="24"/>
        </w:rPr>
        <w:t xml:space="preserve">REPUBLIKA HRVATSKA </w:t>
      </w:r>
    </w:p>
    <w:p w:rsidR="001B26B6" w:rsidRPr="001B26B6" w:rsidRDefault="001B26B6" w:rsidP="001B26B6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1B26B6" w:rsidRPr="001B26B6" w:rsidRDefault="001B26B6" w:rsidP="001B26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>OPĆINA MAJUR</w:t>
      </w:r>
    </w:p>
    <w:p w:rsidR="001B26B6" w:rsidRPr="001B26B6" w:rsidRDefault="001B26B6" w:rsidP="001B26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B26B6" w:rsidRPr="001B26B6" w:rsidRDefault="001B26B6" w:rsidP="001B26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>OPĆINSKO VIJEĆE</w:t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1B26B6" w:rsidRPr="001B26B6" w:rsidRDefault="001B26B6" w:rsidP="001B26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1B26B6" w:rsidRPr="001B26B6" w:rsidRDefault="001B26B6" w:rsidP="001B26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>KLASA: 400-01/25-01/3</w:t>
      </w:r>
    </w:p>
    <w:p w:rsidR="001B26B6" w:rsidRPr="001B26B6" w:rsidRDefault="001B26B6" w:rsidP="001B26B6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>URBROJ: 2176-14-01-25-9</w:t>
      </w: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1B26B6" w:rsidRPr="001B26B6" w:rsidRDefault="001B26B6" w:rsidP="001B26B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Majur, 17. prosinca 2025. godine                                                            </w:t>
      </w:r>
      <w:r w:rsidRPr="001B26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</w:t>
      </w:r>
    </w:p>
    <w:p w:rsidR="001B26B6" w:rsidRDefault="001B26B6" w:rsidP="00041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temelju članka 42. Zakona o proračunu (»Narodne novine«, broj 144/21) i članka 14. Statuta Općine Majur (»Službeni vjesnik« Općine Majur, broj 11/13 i 41/13 i »Službene novine Općine Majur«, broj 3/14, </w:t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1/18, 2/20, 1/21, 4/21, 1/23 i 2/25),</w:t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Općinsko vijeće Općine Majur na 4. sjednici održanoj 17. prosinca 2025. godine, donijelo  je </w:t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b/>
          <w:sz w:val="24"/>
          <w:szCs w:val="24"/>
        </w:rPr>
        <w:t>PRORAČUN</w:t>
      </w:r>
    </w:p>
    <w:p w:rsidR="00041402" w:rsidRPr="00041402" w:rsidRDefault="00041402" w:rsidP="0004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b/>
          <w:sz w:val="24"/>
          <w:szCs w:val="24"/>
        </w:rPr>
        <w:t>OPĆINE MAJUR ZA 2026. GODINU</w:t>
      </w:r>
    </w:p>
    <w:p w:rsidR="00041402" w:rsidRPr="00041402" w:rsidRDefault="00041402" w:rsidP="0004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b/>
          <w:sz w:val="24"/>
          <w:szCs w:val="24"/>
        </w:rPr>
        <w:t>I PROJEKCIJE ZA 2027. i 2028. GODINU</w:t>
      </w:r>
    </w:p>
    <w:p w:rsidR="00041402" w:rsidRPr="00041402" w:rsidRDefault="00041402" w:rsidP="0004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402" w:rsidRPr="00041402" w:rsidRDefault="00041402" w:rsidP="005024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sz w:val="24"/>
          <w:szCs w:val="24"/>
        </w:rPr>
        <w:t>OPĆI DIO</w:t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041402" w:rsidRPr="00041402" w:rsidRDefault="00041402" w:rsidP="00041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sz w:val="24"/>
          <w:szCs w:val="24"/>
        </w:rPr>
        <w:t>Proračun Općine Majur za 2026. godinu ( u daljnjem tekstu Proračun) sastoji se od:</w:t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402" w:rsidRPr="00041402" w:rsidRDefault="00041402" w:rsidP="005024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>RAČUN PRIHODA I RASHODA</w:t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PRIHODI POSLOVANJA ..........................................        1.906.013,40 EUR    </w:t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RASHODI POSLOVANJA..........................................           963.641,38 EUR</w:t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RASHODI ZA NABAVU NEFINANCIJSKE IMOVINE</w:t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1.878.833,30 EUR</w:t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RAZLIKA – VIŠAK/MANJAK ..................................         -936.461,28 EUR</w:t>
      </w:r>
    </w:p>
    <w:p w:rsidR="00041402" w:rsidRPr="00041402" w:rsidRDefault="00041402" w:rsidP="00041402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:rsidR="00041402" w:rsidRPr="00041402" w:rsidRDefault="00041402" w:rsidP="005024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>RAČUN ZADUŽIVANJA / FINANCIRANJA</w:t>
      </w:r>
    </w:p>
    <w:p w:rsidR="00041402" w:rsidRPr="00041402" w:rsidRDefault="00041402" w:rsidP="000414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NETO ZADUŽIVANJE (FINANCIRANJE)………………………-26.554,56 EUR</w:t>
      </w:r>
    </w:p>
    <w:p w:rsidR="00041402" w:rsidRPr="00041402" w:rsidRDefault="00041402" w:rsidP="000414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PRIMICI OD FINANCIJSKE IMOVINE I ZADUŽIVANJA       </w:t>
      </w:r>
    </w:p>
    <w:p w:rsidR="00041402" w:rsidRPr="00041402" w:rsidRDefault="00041402" w:rsidP="000414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IZDACI ZA FINANCIJSKU IMOVINU I OTPLATE ZAJMOVA 26.554,56 EUR</w:t>
      </w:r>
    </w:p>
    <w:p w:rsidR="00041402" w:rsidRPr="00041402" w:rsidRDefault="00041402" w:rsidP="0004140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C. VIŠAK PRIHODA I REZERVIRANJA</w:t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VLASTITI IZVORI……………………………………..</w:t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04140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963.005,84 EUR         </w:t>
      </w:r>
    </w:p>
    <w:p w:rsidR="00041402" w:rsidRPr="00041402" w:rsidRDefault="00041402" w:rsidP="000414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041402" w:rsidRPr="00041402" w:rsidRDefault="00041402" w:rsidP="000414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41402" w:rsidRPr="00041402" w:rsidRDefault="00041402" w:rsidP="000414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sz w:val="24"/>
          <w:szCs w:val="24"/>
        </w:rPr>
        <w:t>Prihodi i primici, odnosno rashodi i izdaci Proračuna utvrđeni su u Općem dijelu</w:t>
      </w:r>
    </w:p>
    <w:p w:rsidR="00041402" w:rsidRPr="00041402" w:rsidRDefault="00041402" w:rsidP="00041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402">
        <w:rPr>
          <w:rFonts w:ascii="Times New Roman" w:eastAsia="Times New Roman" w:hAnsi="Times New Roman" w:cs="Times New Roman"/>
          <w:sz w:val="24"/>
          <w:szCs w:val="24"/>
        </w:rPr>
        <w:lastRenderedPageBreak/>
        <w:t>Proračuna prema ekonomskoj kvalifikaciji, izvorima financiranja i funkcijskoj klasifikaciji.</w:t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  <w:sectPr w:rsidR="001D5FEA" w:rsidSect="001D5F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134" w:left="1418" w:header="709" w:footer="147" w:gutter="0"/>
          <w:cols w:space="720"/>
          <w:docGrid w:linePitch="299"/>
        </w:sect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8886825" cy="4086225"/>
            <wp:effectExtent l="0" t="0" r="9525" b="9525"/>
            <wp:docPr id="255" name="Slika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  <w:sectPr w:rsidR="001D5FEA" w:rsidSect="001D5FEA">
          <w:pgSz w:w="16838" w:h="11906" w:orient="landscape"/>
          <w:pgMar w:top="1418" w:right="1134" w:bottom="1418" w:left="1134" w:header="709" w:footer="147" w:gutter="0"/>
          <w:cols w:space="720"/>
          <w:docGrid w:linePitch="299"/>
        </w:sectPr>
      </w:pPr>
    </w:p>
    <w:p w:rsidR="001D5FEA" w:rsidRPr="001D5FEA" w:rsidRDefault="001D5FEA" w:rsidP="001D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Članak 3. </w:t>
      </w:r>
    </w:p>
    <w:p w:rsidR="001D5FEA" w:rsidRPr="001D5FEA" w:rsidRDefault="001D5FEA" w:rsidP="001D5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Rashodi poslovanja i rashodi za nabavu nefinancijske imovine u proračunu Općine Majur za 2026. godinu iznose 2.869.019,24 eura i raspoređuju se po programskoj klasifikaciji i aktivnostima, te po izvorima financiranja u Posebnom dijelu Proračuna.</w:t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Članak 4. </w:t>
      </w:r>
    </w:p>
    <w:p w:rsidR="001D5FEA" w:rsidRPr="001D5FEA" w:rsidRDefault="001D5FEA" w:rsidP="001D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Općina Majur obavlja poslove lokalnog značenja kojima se neposredno ostvaruju potrebe građana a koji nisu Ustavom ili zakonom dodijeljeni državnim tijelima.</w:t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A01 – Javna uprava i administracija</w:t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A02 – Razvoj </w:t>
      </w:r>
      <w:proofErr w:type="spellStart"/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JLS,pomoći,soc.sigurnost</w:t>
      </w:r>
      <w:proofErr w:type="spellEnd"/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građana i ostalo</w:t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A03 – Kultura</w:t>
      </w: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A04 – Odgoj i obrazovanje</w:t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A09 – Socijalna skrb</w:t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A12 – Green Tex</w:t>
      </w: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PRIKAZ - PLANIRANA SREDSTAVA U PRORAČUNU</w:t>
      </w:r>
    </w:p>
    <w:p w:rsidR="001D5FEA" w:rsidRPr="001D5FEA" w:rsidRDefault="001D5FEA" w:rsidP="001D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Reetkatablice11"/>
        <w:tblW w:w="0" w:type="auto"/>
        <w:tblLook w:val="01E0" w:firstRow="1" w:lastRow="1" w:firstColumn="1" w:lastColumn="1" w:noHBand="0" w:noVBand="0"/>
      </w:tblPr>
      <w:tblGrid>
        <w:gridCol w:w="1389"/>
        <w:gridCol w:w="4299"/>
        <w:gridCol w:w="2160"/>
        <w:gridCol w:w="1049"/>
      </w:tblGrid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Programska klasifikacija</w:t>
            </w:r>
          </w:p>
        </w:tc>
        <w:tc>
          <w:tcPr>
            <w:tcW w:w="429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programa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Planirano (EUR)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A01</w:t>
            </w:r>
          </w:p>
        </w:tc>
        <w:tc>
          <w:tcPr>
            <w:tcW w:w="429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Javna uprava i administracija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326.732,56 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11,39</w:t>
            </w:r>
          </w:p>
        </w:tc>
      </w:tr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A02</w:t>
            </w:r>
          </w:p>
        </w:tc>
        <w:tc>
          <w:tcPr>
            <w:tcW w:w="429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Razvoj </w:t>
            </w:r>
            <w:proofErr w:type="spellStart"/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JLS,pomoći,soc.sig.građ</w:t>
            </w:r>
            <w:proofErr w:type="spellEnd"/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i ostalo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2.016.321,38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70,28</w:t>
            </w:r>
          </w:p>
        </w:tc>
      </w:tr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A03</w:t>
            </w:r>
          </w:p>
        </w:tc>
        <w:tc>
          <w:tcPr>
            <w:tcW w:w="429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Kultura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505.991,09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17,64</w:t>
            </w:r>
          </w:p>
        </w:tc>
      </w:tr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A04</w:t>
            </w:r>
          </w:p>
        </w:tc>
        <w:tc>
          <w:tcPr>
            <w:tcW w:w="429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Odgoj i obrazovanje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774,21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0,02</w:t>
            </w:r>
          </w:p>
        </w:tc>
      </w:tr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A09</w:t>
            </w:r>
          </w:p>
        </w:tc>
        <w:tc>
          <w:tcPr>
            <w:tcW w:w="429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Socijalna skrb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660,00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0,02</w:t>
            </w:r>
          </w:p>
        </w:tc>
      </w:tr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A12</w:t>
            </w:r>
          </w:p>
        </w:tc>
        <w:tc>
          <w:tcPr>
            <w:tcW w:w="429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Green Tex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18.540,00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0,65</w:t>
            </w:r>
          </w:p>
        </w:tc>
      </w:tr>
      <w:tr w:rsidR="001D5FEA" w:rsidRPr="001D5FEA" w:rsidTr="001D5FEA">
        <w:tc>
          <w:tcPr>
            <w:tcW w:w="138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99" w:type="dxa"/>
          </w:tcPr>
          <w:p w:rsidR="001D5FEA" w:rsidRPr="001D5FEA" w:rsidRDefault="001D5FEA" w:rsidP="001D5F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UKUPNO</w:t>
            </w:r>
          </w:p>
        </w:tc>
        <w:tc>
          <w:tcPr>
            <w:tcW w:w="2160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2.869.019,24</w:t>
            </w:r>
          </w:p>
        </w:tc>
        <w:tc>
          <w:tcPr>
            <w:tcW w:w="1049" w:type="dxa"/>
          </w:tcPr>
          <w:p w:rsidR="001D5FEA" w:rsidRPr="001D5FEA" w:rsidRDefault="001D5FEA" w:rsidP="001D5F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5FE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</w:tbl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  <w:sectPr w:rsidR="001D5FEA" w:rsidSect="001D5FEA">
          <w:pgSz w:w="11906" w:h="16838"/>
          <w:pgMar w:top="1134" w:right="1418" w:bottom="1134" w:left="1418" w:header="709" w:footer="147" w:gutter="0"/>
          <w:cols w:space="720"/>
          <w:docGrid w:linePitch="299"/>
        </w:sect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784981"/>
            <wp:effectExtent l="0" t="0" r="6350" b="0"/>
            <wp:docPr id="5856" name="Slika 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3527722"/>
            <wp:effectExtent l="0" t="0" r="6350" b="0"/>
            <wp:docPr id="5857" name="Slika 5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2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407804"/>
            <wp:effectExtent l="0" t="0" r="6350" b="0"/>
            <wp:docPr id="5859" name="Slika 5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40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3653448"/>
            <wp:effectExtent l="0" t="0" r="6350" b="4445"/>
            <wp:docPr id="5860" name="Slika 5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65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407804"/>
            <wp:effectExtent l="0" t="0" r="6350" b="0"/>
            <wp:docPr id="5861" name="Slika 5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40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030626"/>
            <wp:effectExtent l="0" t="0" r="6350" b="8255"/>
            <wp:docPr id="5862" name="Slika 5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3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D5FEA" w:rsidRDefault="001D5FEA" w:rsidP="00EB2303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5591106"/>
            <wp:effectExtent l="0" t="0" r="6350" b="0"/>
            <wp:docPr id="5863" name="Slika 5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9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784981"/>
            <wp:effectExtent l="0" t="0" r="6350" b="0"/>
            <wp:docPr id="5864" name="Slika 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659255"/>
            <wp:effectExtent l="0" t="0" r="6350" b="8255"/>
            <wp:docPr id="5865" name="Slika 5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659255"/>
            <wp:effectExtent l="0" t="0" r="6350" b="8255"/>
            <wp:docPr id="5866" name="Slika 5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5036433"/>
            <wp:effectExtent l="0" t="0" r="6350" b="0"/>
            <wp:docPr id="5867" name="Slika 5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910707"/>
            <wp:effectExtent l="0" t="0" r="6350" b="4445"/>
            <wp:docPr id="5868" name="Slika 5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1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5162159"/>
            <wp:effectExtent l="0" t="0" r="6350" b="635"/>
            <wp:docPr id="5869" name="Slika 5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5162159"/>
            <wp:effectExtent l="0" t="0" r="6350" b="635"/>
            <wp:docPr id="5870" name="Slika 5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5162159"/>
            <wp:effectExtent l="0" t="0" r="6350" b="635"/>
            <wp:docPr id="5871" name="Slika 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910707"/>
            <wp:effectExtent l="0" t="0" r="6350" b="4445"/>
            <wp:docPr id="5872" name="Slika 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1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5036433"/>
            <wp:effectExtent l="0" t="0" r="6350" b="0"/>
            <wp:docPr id="5873" name="Slika 5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784981"/>
            <wp:effectExtent l="0" t="0" r="6350" b="0"/>
            <wp:docPr id="5874" name="Slika 5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784981"/>
            <wp:effectExtent l="0" t="0" r="6350" b="0"/>
            <wp:docPr id="5875" name="Slika 5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  <w:r w:rsidRPr="001D5FEA">
        <w:rPr>
          <w:noProof/>
        </w:rPr>
        <w:lastRenderedPageBreak/>
        <w:drawing>
          <wp:inline distT="0" distB="0" distL="0" distR="0">
            <wp:extent cx="9251950" cy="4910707"/>
            <wp:effectExtent l="0" t="0" r="6350" b="4445"/>
            <wp:docPr id="5876" name="Slika 5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1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  <w:sectPr w:rsidR="001D5FEA" w:rsidSect="001D5FEA">
          <w:pgSz w:w="16838" w:h="11906" w:orient="landscape"/>
          <w:pgMar w:top="1418" w:right="1134" w:bottom="1418" w:left="1134" w:header="709" w:footer="147" w:gutter="0"/>
          <w:cols w:space="720"/>
          <w:docGrid w:linePitch="299"/>
        </w:sectPr>
      </w:pPr>
      <w:r w:rsidRPr="001D5FEA">
        <w:rPr>
          <w:noProof/>
        </w:rPr>
        <w:lastRenderedPageBreak/>
        <w:drawing>
          <wp:inline distT="0" distB="0" distL="0" distR="0">
            <wp:extent cx="9251950" cy="5162159"/>
            <wp:effectExtent l="0" t="0" r="6350" b="635"/>
            <wp:docPr id="5877" name="Slika 5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II. ZAVRŠNE ODREDBE</w:t>
      </w: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Članak 5.</w:t>
      </w:r>
    </w:p>
    <w:p w:rsidR="001D5FEA" w:rsidRPr="001D5FEA" w:rsidRDefault="001D5FEA" w:rsidP="001D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D5FEA" w:rsidRPr="001D5FEA" w:rsidRDefault="001D5FEA" w:rsidP="001D5FE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5FEA">
        <w:rPr>
          <w:rFonts w:ascii="Times New Roman" w:eastAsia="Times New Roman" w:hAnsi="Times New Roman" w:cs="Times New Roman"/>
          <w:color w:val="auto"/>
          <w:sz w:val="24"/>
          <w:szCs w:val="24"/>
        </w:rPr>
        <w:t>Proračun Općine Majur za 2026. godinu i projekcije za 2027. i 2028. godinu stupaju na snagu od  01. siječnja 2026. godine, a objaviti će se u »Službenim novinama Općine Majur«.</w:t>
      </w:r>
    </w:p>
    <w:p w:rsidR="001B26B6" w:rsidRDefault="001B26B6" w:rsidP="001B26B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 xml:space="preserve">         </w:t>
      </w:r>
    </w:p>
    <w:p w:rsidR="001B26B6" w:rsidRPr="001B26B6" w:rsidRDefault="001B26B6" w:rsidP="001B26B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</w:pPr>
      <w:bookmarkStart w:id="0" w:name="_GoBack"/>
      <w:bookmarkEnd w:id="0"/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 xml:space="preserve"> P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  <w:lang w:val="de-DE"/>
        </w:rPr>
        <w:t>redsjednik</w:t>
      </w:r>
    </w:p>
    <w:p w:rsidR="001B26B6" w:rsidRPr="001B26B6" w:rsidRDefault="001B26B6" w:rsidP="001B26B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  <w:lang w:val="de-DE"/>
        </w:rPr>
      </w:pP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  <w:t xml:space="preserve">              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  <w:lang w:val="de-DE"/>
        </w:rPr>
        <w:t>Op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>ć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  <w:lang w:val="de-DE"/>
        </w:rPr>
        <w:t>inskog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 xml:space="preserve"> 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  <w:lang w:val="de-DE"/>
        </w:rPr>
        <w:t>vije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>ć</w:t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  <w:lang w:val="de-DE"/>
        </w:rPr>
        <w:t>a</w:t>
      </w:r>
    </w:p>
    <w:p w:rsidR="001B26B6" w:rsidRPr="001B26B6" w:rsidRDefault="001B26B6" w:rsidP="001B26B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</w:pPr>
    </w:p>
    <w:p w:rsidR="001B26B6" w:rsidRPr="001B26B6" w:rsidRDefault="001B26B6" w:rsidP="001B26B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>Milan Živković</w:t>
      </w:r>
    </w:p>
    <w:p w:rsidR="001B26B6" w:rsidRPr="001B26B6" w:rsidRDefault="001B26B6" w:rsidP="001B26B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</w:pP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</w:r>
      <w:r w:rsidRPr="001B26B6">
        <w:rPr>
          <w:rFonts w:ascii="Times New Roman" w:eastAsia="Times New Roman" w:hAnsi="Times New Roman" w:cs="Times New Roman"/>
          <w:noProof/>
          <w:snapToGrid w:val="0"/>
          <w:color w:val="auto"/>
          <w:sz w:val="24"/>
          <w:szCs w:val="24"/>
        </w:rPr>
        <w:tab/>
        <w:t xml:space="preserve">                </w:t>
      </w:r>
    </w:p>
    <w:p w:rsidR="001D5FEA" w:rsidRDefault="001D5FEA" w:rsidP="004514CC">
      <w:pPr>
        <w:spacing w:after="11" w:line="269" w:lineRule="auto"/>
        <w:ind w:left="10" w:right="332" w:hanging="10"/>
        <w:jc w:val="center"/>
        <w:rPr>
          <w:rFonts w:ascii="Times New Roman" w:eastAsia="Times New Roman" w:hAnsi="Times New Roman" w:cs="Times New Roman"/>
          <w:sz w:val="24"/>
        </w:rPr>
      </w:pPr>
    </w:p>
    <w:sectPr w:rsidR="001D5FEA" w:rsidSect="001D5FEA">
      <w:pgSz w:w="11906" w:h="16838"/>
      <w:pgMar w:top="1134" w:right="1418" w:bottom="1134" w:left="1418" w:header="709" w:footer="1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4" w:rsidRDefault="00FB4C04">
      <w:pPr>
        <w:spacing w:after="0" w:line="240" w:lineRule="auto"/>
      </w:pPr>
      <w:r>
        <w:separator/>
      </w:r>
    </w:p>
  </w:endnote>
  <w:endnote w:type="continuationSeparator" w:id="0">
    <w:p w:rsidR="00FB4C04" w:rsidRDefault="00FB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EA" w:rsidRDefault="001D5FEA">
    <w:pPr>
      <w:spacing w:after="0"/>
      <w:ind w:right="48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1046798</wp:posOffset>
              </wp:positionH>
              <wp:positionV relativeFrom="page">
                <wp:posOffset>9484449</wp:posOffset>
              </wp:positionV>
              <wp:extent cx="5467287" cy="54610"/>
              <wp:effectExtent l="0" t="0" r="0" b="0"/>
              <wp:wrapSquare wrapText="bothSides"/>
              <wp:docPr id="6067" name="Group 6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287" cy="54610"/>
                        <a:chOff x="0" y="0"/>
                        <a:chExt cx="5467287" cy="54610"/>
                      </a:xfrm>
                    </wpg:grpSpPr>
                    <wps:wsp>
                      <wps:cNvPr id="6068" name="Shape 6068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2733612" y="0"/>
                              </a:move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lnTo>
                                <a:pt x="0" y="27305"/>
                              </a:lnTo>
                              <a:lnTo>
                                <a:pt x="27336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0" y="27305"/>
                              </a:moveTo>
                              <a:lnTo>
                                <a:pt x="2733612" y="0"/>
                              </a:ln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67" style="width:430.495pt;height:4.29999pt;position:absolute;mso-position-horizontal-relative:page;mso-position-horizontal:absolute;margin-left:82.425pt;mso-position-vertical-relative:page;margin-top:746.807pt;" coordsize="54672,546">
              <v:shape id="Shape 6068" style="position:absolute;width:54672;height:546;left:0;top:0;" coordsize="5467287,54610" path="m2733612,0l5467287,27305l2733612,54610l0,27305l2733612,0x">
                <v:stroke weight="0pt" endcap="flat" joinstyle="miter" miterlimit="10" on="false" color="#000000" opacity="0"/>
                <v:fill on="true" color="#000000"/>
              </v:shape>
              <v:shape id="Shape 6069" style="position:absolute;width:54672;height:546;left:0;top:0;" coordsize="5467287,54610" path="m0,27305l2733612,0l5467287,27305l2733612,54610x">
                <v:stroke weight="0.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  <w:ind w:right="3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EA" w:rsidRDefault="001D5FEA">
    <w:pPr>
      <w:spacing w:after="0"/>
      <w:ind w:right="272"/>
      <w:jc w:val="center"/>
    </w:pPr>
  </w:p>
  <w:p w:rsidR="001D5FEA" w:rsidRDefault="001D5FEA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EA" w:rsidRDefault="001D5FEA">
    <w:pPr>
      <w:spacing w:after="0"/>
      <w:ind w:right="48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1046798</wp:posOffset>
              </wp:positionH>
              <wp:positionV relativeFrom="page">
                <wp:posOffset>9484449</wp:posOffset>
              </wp:positionV>
              <wp:extent cx="5467287" cy="54610"/>
              <wp:effectExtent l="0" t="0" r="0" b="0"/>
              <wp:wrapSquare wrapText="bothSides"/>
              <wp:docPr id="5899" name="Group 5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287" cy="54610"/>
                        <a:chOff x="0" y="0"/>
                        <a:chExt cx="5467287" cy="54610"/>
                      </a:xfrm>
                    </wpg:grpSpPr>
                    <wps:wsp>
                      <wps:cNvPr id="5900" name="Shape 5900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2733612" y="0"/>
                              </a:move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lnTo>
                                <a:pt x="0" y="27305"/>
                              </a:lnTo>
                              <a:lnTo>
                                <a:pt x="27336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01" name="Shape 5901"/>
                      <wps:cNvSpPr/>
                      <wps:spPr>
                        <a:xfrm>
                          <a:off x="0" y="0"/>
                          <a:ext cx="5467287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287" h="54610">
                              <a:moveTo>
                                <a:pt x="0" y="27305"/>
                              </a:moveTo>
                              <a:lnTo>
                                <a:pt x="2733612" y="0"/>
                              </a:lnTo>
                              <a:lnTo>
                                <a:pt x="5467287" y="27305"/>
                              </a:lnTo>
                              <a:lnTo>
                                <a:pt x="2733612" y="5461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99" style="width:430.495pt;height:4.29999pt;position:absolute;mso-position-horizontal-relative:page;mso-position-horizontal:absolute;margin-left:82.425pt;mso-position-vertical-relative:page;margin-top:746.807pt;" coordsize="54672,546">
              <v:shape id="Shape 5900" style="position:absolute;width:54672;height:546;left:0;top:0;" coordsize="5467287,54610" path="m2733612,0l5467287,27305l2733612,54610l0,27305l2733612,0x">
                <v:stroke weight="0pt" endcap="flat" joinstyle="miter" miterlimit="10" on="false" color="#000000" opacity="0"/>
                <v:fill on="true" color="#000000"/>
              </v:shape>
              <v:shape id="Shape 5901" style="position:absolute;width:54672;height:546;left:0;top:0;" coordsize="5467287,54610" path="m0,27305l2733612,0l5467287,27305l2733612,54610x">
                <v:stroke weight="0.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  <w:ind w:right="3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  <w:ind w:right="272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4" w:rsidRDefault="00FB4C04">
      <w:pPr>
        <w:spacing w:after="0" w:line="240" w:lineRule="auto"/>
      </w:pPr>
      <w:r>
        <w:separator/>
      </w:r>
    </w:p>
  </w:footnote>
  <w:footnote w:type="continuationSeparator" w:id="0">
    <w:p w:rsidR="00FB4C04" w:rsidRDefault="00FB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EA" w:rsidRDefault="001D5FEA">
    <w:pPr>
      <w:tabs>
        <w:tab w:val="center" w:pos="4746"/>
        <w:tab w:val="center" w:pos="8133"/>
      </w:tabs>
      <w:spacing w:after="84"/>
      <w:ind w:left="-7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449580</wp:posOffset>
              </wp:positionV>
              <wp:extent cx="5998083" cy="222504"/>
              <wp:effectExtent l="0" t="0" r="0" b="0"/>
              <wp:wrapNone/>
              <wp:docPr id="6026" name="Group 6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8083" cy="222504"/>
                        <a:chOff x="0" y="0"/>
                        <a:chExt cx="5998083" cy="222504"/>
                      </a:xfrm>
                    </wpg:grpSpPr>
                    <wps:wsp>
                      <wps:cNvPr id="6332" name="Shape 6332"/>
                      <wps:cNvSpPr/>
                      <wps:spPr>
                        <a:xfrm>
                          <a:off x="9144" y="0"/>
                          <a:ext cx="168884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18288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3" name="Shape 6333"/>
                      <wps:cNvSpPr/>
                      <wps:spPr>
                        <a:xfrm>
                          <a:off x="9144" y="27432"/>
                          <a:ext cx="1688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9144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4" name="Shape 6334"/>
                      <wps:cNvSpPr/>
                      <wps:spPr>
                        <a:xfrm>
                          <a:off x="1697990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5" name="Shape 6335"/>
                      <wps:cNvSpPr/>
                      <wps:spPr>
                        <a:xfrm>
                          <a:off x="1697990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6" name="Shape 6336"/>
                      <wps:cNvSpPr/>
                      <wps:spPr>
                        <a:xfrm>
                          <a:off x="1734566" y="0"/>
                          <a:ext cx="2844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18288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7" name="Shape 6337"/>
                      <wps:cNvSpPr/>
                      <wps:spPr>
                        <a:xfrm>
                          <a:off x="1734566" y="27432"/>
                          <a:ext cx="2844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9144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8" name="Shape 6338"/>
                      <wps:cNvSpPr/>
                      <wps:spPr>
                        <a:xfrm>
                          <a:off x="4578985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9" name="Shape 6339"/>
                      <wps:cNvSpPr/>
                      <wps:spPr>
                        <a:xfrm>
                          <a:off x="4578985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0" name="Shape 6340"/>
                      <wps:cNvSpPr/>
                      <wps:spPr>
                        <a:xfrm>
                          <a:off x="4615561" y="0"/>
                          <a:ext cx="138252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18288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1" name="Shape 6341"/>
                      <wps:cNvSpPr/>
                      <wps:spPr>
                        <a:xfrm>
                          <a:off x="4615561" y="27432"/>
                          <a:ext cx="13825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9144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2" name="Shape 6342"/>
                      <wps:cNvSpPr/>
                      <wps:spPr>
                        <a:xfrm>
                          <a:off x="0" y="213361"/>
                          <a:ext cx="16979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9144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3" name="Shape 6343"/>
                      <wps:cNvSpPr/>
                      <wps:spPr>
                        <a:xfrm>
                          <a:off x="0" y="185928"/>
                          <a:ext cx="169799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18288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4" name="Shape 6344"/>
                      <wps:cNvSpPr/>
                      <wps:spPr>
                        <a:xfrm>
                          <a:off x="1688846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5" name="Shape 6345"/>
                      <wps:cNvSpPr/>
                      <wps:spPr>
                        <a:xfrm>
                          <a:off x="1688846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6" name="Shape 6346"/>
                      <wps:cNvSpPr/>
                      <wps:spPr>
                        <a:xfrm>
                          <a:off x="1725422" y="213361"/>
                          <a:ext cx="28535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9144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7" name="Shape 6347"/>
                      <wps:cNvSpPr/>
                      <wps:spPr>
                        <a:xfrm>
                          <a:off x="1725422" y="185928"/>
                          <a:ext cx="285356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18288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8" name="Shape 6348"/>
                      <wps:cNvSpPr/>
                      <wps:spPr>
                        <a:xfrm>
                          <a:off x="4569841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9" name="Shape 6349"/>
                      <wps:cNvSpPr/>
                      <wps:spPr>
                        <a:xfrm>
                          <a:off x="4569841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0" name="Shape 6350"/>
                      <wps:cNvSpPr/>
                      <wps:spPr>
                        <a:xfrm>
                          <a:off x="4606417" y="213361"/>
                          <a:ext cx="13916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9144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1" name="Shape 6351"/>
                      <wps:cNvSpPr/>
                      <wps:spPr>
                        <a:xfrm>
                          <a:off x="4606417" y="185928"/>
                          <a:ext cx="139166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18288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26" style="width:472.29pt;height:17.52pt;position:absolute;z-index:-2147483625;mso-position-horizontal-relative:page;mso-position-horizontal:absolute;margin-left:61.2pt;mso-position-vertical-relative:page;margin-top:35.4pt;" coordsize="59980,2225">
              <v:shape id="Shape 6352" style="position:absolute;width:16888;height:182;left:91;top:0;" coordsize="1688846,18288" path="m0,0l1688846,0l1688846,18288l0,18288l0,0">
                <v:stroke weight="0pt" endcap="flat" joinstyle="miter" miterlimit="10" on="false" color="#000000" opacity="0"/>
                <v:fill on="true" color="#000000"/>
              </v:shape>
              <v:shape id="Shape 6353" style="position:absolute;width:16888;height:91;left:91;top:274;" coordsize="1688846,9144" path="m0,0l1688846,0l1688846,9144l0,9144l0,0">
                <v:stroke weight="0pt" endcap="flat" joinstyle="miter" miterlimit="10" on="false" color="#000000" opacity="0"/>
                <v:fill on="true" color="#000000"/>
              </v:shape>
              <v:shape id="Shape 6354" style="position:absolute;width:365;height:182;left:1697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55" style="position:absolute;width:365;height:91;left:1697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56" style="position:absolute;width:28444;height:182;left:17345;top:0;" coordsize="2844419,18288" path="m0,0l2844419,0l2844419,18288l0,18288l0,0">
                <v:stroke weight="0pt" endcap="flat" joinstyle="miter" miterlimit="10" on="false" color="#000000" opacity="0"/>
                <v:fill on="true" color="#000000"/>
              </v:shape>
              <v:shape id="Shape 6357" style="position:absolute;width:28444;height:91;left:17345;top:274;" coordsize="2844419,9144" path="m0,0l2844419,0l2844419,9144l0,9144l0,0">
                <v:stroke weight="0pt" endcap="flat" joinstyle="miter" miterlimit="10" on="false" color="#000000" opacity="0"/>
                <v:fill on="true" color="#000000"/>
              </v:shape>
              <v:shape id="Shape 6358" style="position:absolute;width:365;height:182;left:4578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59" style="position:absolute;width:365;height:91;left:4578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60" style="position:absolute;width:13825;height:182;left:46155;top:0;" coordsize="1382522,18288" path="m0,0l1382522,0l1382522,18288l0,18288l0,0">
                <v:stroke weight="0pt" endcap="flat" joinstyle="miter" miterlimit="10" on="false" color="#000000" opacity="0"/>
                <v:fill on="true" color="#000000"/>
              </v:shape>
              <v:shape id="Shape 6361" style="position:absolute;width:13825;height:91;left:46155;top:274;" coordsize="1382522,9144" path="m0,0l1382522,0l1382522,9144l0,9144l0,0">
                <v:stroke weight="0pt" endcap="flat" joinstyle="miter" miterlimit="10" on="false" color="#000000" opacity="0"/>
                <v:fill on="true" color="#000000"/>
              </v:shape>
              <v:shape id="Shape 6362" style="position:absolute;width:16979;height:91;left:0;top:2133;" coordsize="1697990,9144" path="m0,0l1697990,0l1697990,9144l0,9144l0,0">
                <v:stroke weight="0pt" endcap="flat" joinstyle="miter" miterlimit="10" on="false" color="#000000" opacity="0"/>
                <v:fill on="true" color="#000000"/>
              </v:shape>
              <v:shape id="Shape 6363" style="position:absolute;width:16979;height:182;left:0;top:1859;" coordsize="1697990,18288" path="m0,0l1697990,0l1697990,18288l0,18288l0,0">
                <v:stroke weight="0pt" endcap="flat" joinstyle="miter" miterlimit="10" on="false" color="#000000" opacity="0"/>
                <v:fill on="true" color="#000000"/>
              </v:shape>
              <v:shape id="Shape 6364" style="position:absolute;width:365;height:182;left:1688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65" style="position:absolute;width:365;height:91;left:1688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66" style="position:absolute;width:28535;height:91;left:17254;top:2133;" coordsize="2853563,9144" path="m0,0l2853563,0l2853563,9144l0,9144l0,0">
                <v:stroke weight="0pt" endcap="flat" joinstyle="miter" miterlimit="10" on="false" color="#000000" opacity="0"/>
                <v:fill on="true" color="#000000"/>
              </v:shape>
              <v:shape id="Shape 6367" style="position:absolute;width:28535;height:182;left:17254;top:1859;" coordsize="2853563,18288" path="m0,0l2853563,0l2853563,18288l0,18288l0,0">
                <v:stroke weight="0pt" endcap="flat" joinstyle="miter" miterlimit="10" on="false" color="#000000" opacity="0"/>
                <v:fill on="true" color="#000000"/>
              </v:shape>
              <v:shape id="Shape 6368" style="position:absolute;width:365;height:182;left:4569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369" style="position:absolute;width:365;height:91;left:4569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370" style="position:absolute;width:13916;height:91;left:46064;top:2133;" coordsize="1391666,9144" path="m0,0l1391666,0l1391666,9144l0,9144l0,0">
                <v:stroke weight="0pt" endcap="flat" joinstyle="miter" miterlimit="10" on="false" color="#000000" opacity="0"/>
                <v:fill on="true" color="#000000"/>
              </v:shape>
              <v:shape id="Shape 6371" style="position:absolute;width:13916;height:182;left:46064;top:1859;" coordsize="1391666,18288" path="m0,0l1391666,0l1391666,18288l0,1828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Četvrtak, 27. srpnja 2023.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SLUŽBENE NOVINE OPĆINE MAJUR </w:t>
    </w:r>
    <w:r>
      <w:rPr>
        <w:rFonts w:ascii="Times New Roman" w:eastAsia="Times New Roman" w:hAnsi="Times New Roman" w:cs="Times New Roman"/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                           Broj 6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EA" w:rsidRDefault="001D5FEA">
    <w:pPr>
      <w:spacing w:after="0"/>
    </w:pP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EA" w:rsidRDefault="001D5FEA">
    <w:pPr>
      <w:tabs>
        <w:tab w:val="center" w:pos="4746"/>
        <w:tab w:val="center" w:pos="8133"/>
      </w:tabs>
      <w:spacing w:after="84"/>
      <w:ind w:left="-7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449580</wp:posOffset>
              </wp:positionV>
              <wp:extent cx="5998083" cy="222504"/>
              <wp:effectExtent l="0" t="0" r="0" b="0"/>
              <wp:wrapNone/>
              <wp:docPr id="5858" name="Group 5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8083" cy="222504"/>
                        <a:chOff x="0" y="0"/>
                        <a:chExt cx="5998083" cy="222504"/>
                      </a:xfrm>
                    </wpg:grpSpPr>
                    <wps:wsp>
                      <wps:cNvPr id="6252" name="Shape 6252"/>
                      <wps:cNvSpPr/>
                      <wps:spPr>
                        <a:xfrm>
                          <a:off x="9144" y="0"/>
                          <a:ext cx="168884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18288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9144" y="27432"/>
                          <a:ext cx="1688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8846" h="9144">
                              <a:moveTo>
                                <a:pt x="0" y="0"/>
                              </a:moveTo>
                              <a:lnTo>
                                <a:pt x="1688846" y="0"/>
                              </a:lnTo>
                              <a:lnTo>
                                <a:pt x="1688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1697990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1697990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1734566" y="0"/>
                          <a:ext cx="2844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18288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1734566" y="27432"/>
                          <a:ext cx="2844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4419" h="9144">
                              <a:moveTo>
                                <a:pt x="0" y="0"/>
                              </a:moveTo>
                              <a:lnTo>
                                <a:pt x="2844419" y="0"/>
                              </a:lnTo>
                              <a:lnTo>
                                <a:pt x="2844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8" name="Shape 6258"/>
                      <wps:cNvSpPr/>
                      <wps:spPr>
                        <a:xfrm>
                          <a:off x="4578985" y="0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9" name="Shape 6259"/>
                      <wps:cNvSpPr/>
                      <wps:spPr>
                        <a:xfrm>
                          <a:off x="4578985" y="27432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0" name="Shape 6260"/>
                      <wps:cNvSpPr/>
                      <wps:spPr>
                        <a:xfrm>
                          <a:off x="4615561" y="0"/>
                          <a:ext cx="138252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18288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1" name="Shape 6261"/>
                      <wps:cNvSpPr/>
                      <wps:spPr>
                        <a:xfrm>
                          <a:off x="4615561" y="27432"/>
                          <a:ext cx="13825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522" h="9144">
                              <a:moveTo>
                                <a:pt x="0" y="0"/>
                              </a:moveTo>
                              <a:lnTo>
                                <a:pt x="1382522" y="0"/>
                              </a:lnTo>
                              <a:lnTo>
                                <a:pt x="13825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2" name="Shape 6262"/>
                      <wps:cNvSpPr/>
                      <wps:spPr>
                        <a:xfrm>
                          <a:off x="0" y="213361"/>
                          <a:ext cx="16979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9144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3" name="Shape 6263"/>
                      <wps:cNvSpPr/>
                      <wps:spPr>
                        <a:xfrm>
                          <a:off x="0" y="185928"/>
                          <a:ext cx="169799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990" h="18288">
                              <a:moveTo>
                                <a:pt x="0" y="0"/>
                              </a:moveTo>
                              <a:lnTo>
                                <a:pt x="1697990" y="0"/>
                              </a:lnTo>
                              <a:lnTo>
                                <a:pt x="169799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4" name="Shape 6264"/>
                      <wps:cNvSpPr/>
                      <wps:spPr>
                        <a:xfrm>
                          <a:off x="1688846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5" name="Shape 6265"/>
                      <wps:cNvSpPr/>
                      <wps:spPr>
                        <a:xfrm>
                          <a:off x="1688846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" name="Shape 6266"/>
                      <wps:cNvSpPr/>
                      <wps:spPr>
                        <a:xfrm>
                          <a:off x="1725422" y="213361"/>
                          <a:ext cx="285356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9144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7" name="Shape 6267"/>
                      <wps:cNvSpPr/>
                      <wps:spPr>
                        <a:xfrm>
                          <a:off x="1725422" y="185928"/>
                          <a:ext cx="285356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3563" h="18288">
                              <a:moveTo>
                                <a:pt x="0" y="0"/>
                              </a:moveTo>
                              <a:lnTo>
                                <a:pt x="2853563" y="0"/>
                              </a:lnTo>
                              <a:lnTo>
                                <a:pt x="285356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8" name="Shape 6268"/>
                      <wps:cNvSpPr/>
                      <wps:spPr>
                        <a:xfrm>
                          <a:off x="4569841" y="18592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9" name="Shape 6269"/>
                      <wps:cNvSpPr/>
                      <wps:spPr>
                        <a:xfrm>
                          <a:off x="4569841" y="213361"/>
                          <a:ext cx="365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0" name="Shape 6270"/>
                      <wps:cNvSpPr/>
                      <wps:spPr>
                        <a:xfrm>
                          <a:off x="4606417" y="213361"/>
                          <a:ext cx="13916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9144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1" name="Shape 6271"/>
                      <wps:cNvSpPr/>
                      <wps:spPr>
                        <a:xfrm>
                          <a:off x="4606417" y="185928"/>
                          <a:ext cx="139166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666" h="18288">
                              <a:moveTo>
                                <a:pt x="0" y="0"/>
                              </a:moveTo>
                              <a:lnTo>
                                <a:pt x="1391666" y="0"/>
                              </a:lnTo>
                              <a:lnTo>
                                <a:pt x="139166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58" style="width:472.29pt;height:17.52pt;position:absolute;z-index:-2147483625;mso-position-horizontal-relative:page;mso-position-horizontal:absolute;margin-left:61.2pt;mso-position-vertical-relative:page;margin-top:35.4pt;" coordsize="59980,2225">
              <v:shape id="Shape 6272" style="position:absolute;width:16888;height:182;left:91;top:0;" coordsize="1688846,18288" path="m0,0l1688846,0l1688846,18288l0,18288l0,0">
                <v:stroke weight="0pt" endcap="flat" joinstyle="miter" miterlimit="10" on="false" color="#000000" opacity="0"/>
                <v:fill on="true" color="#000000"/>
              </v:shape>
              <v:shape id="Shape 6273" style="position:absolute;width:16888;height:91;left:91;top:274;" coordsize="1688846,9144" path="m0,0l1688846,0l1688846,9144l0,9144l0,0">
                <v:stroke weight="0pt" endcap="flat" joinstyle="miter" miterlimit="10" on="false" color="#000000" opacity="0"/>
                <v:fill on="true" color="#000000"/>
              </v:shape>
              <v:shape id="Shape 6274" style="position:absolute;width:365;height:182;left:1697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75" style="position:absolute;width:365;height:91;left:1697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76" style="position:absolute;width:28444;height:182;left:17345;top:0;" coordsize="2844419,18288" path="m0,0l2844419,0l2844419,18288l0,18288l0,0">
                <v:stroke weight="0pt" endcap="flat" joinstyle="miter" miterlimit="10" on="false" color="#000000" opacity="0"/>
                <v:fill on="true" color="#000000"/>
              </v:shape>
              <v:shape id="Shape 6277" style="position:absolute;width:28444;height:91;left:17345;top:274;" coordsize="2844419,9144" path="m0,0l2844419,0l2844419,9144l0,9144l0,0">
                <v:stroke weight="0pt" endcap="flat" joinstyle="miter" miterlimit="10" on="false" color="#000000" opacity="0"/>
                <v:fill on="true" color="#000000"/>
              </v:shape>
              <v:shape id="Shape 6278" style="position:absolute;width:365;height:182;left:45789;top:0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79" style="position:absolute;width:365;height:91;left:45789;top:274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80" style="position:absolute;width:13825;height:182;left:46155;top:0;" coordsize="1382522,18288" path="m0,0l1382522,0l1382522,18288l0,18288l0,0">
                <v:stroke weight="0pt" endcap="flat" joinstyle="miter" miterlimit="10" on="false" color="#000000" opacity="0"/>
                <v:fill on="true" color="#000000"/>
              </v:shape>
              <v:shape id="Shape 6281" style="position:absolute;width:13825;height:91;left:46155;top:274;" coordsize="1382522,9144" path="m0,0l1382522,0l1382522,9144l0,9144l0,0">
                <v:stroke weight="0pt" endcap="flat" joinstyle="miter" miterlimit="10" on="false" color="#000000" opacity="0"/>
                <v:fill on="true" color="#000000"/>
              </v:shape>
              <v:shape id="Shape 6282" style="position:absolute;width:16979;height:91;left:0;top:2133;" coordsize="1697990,9144" path="m0,0l1697990,0l1697990,9144l0,9144l0,0">
                <v:stroke weight="0pt" endcap="flat" joinstyle="miter" miterlimit="10" on="false" color="#000000" opacity="0"/>
                <v:fill on="true" color="#000000"/>
              </v:shape>
              <v:shape id="Shape 6283" style="position:absolute;width:16979;height:182;left:0;top:1859;" coordsize="1697990,18288" path="m0,0l1697990,0l1697990,18288l0,18288l0,0">
                <v:stroke weight="0pt" endcap="flat" joinstyle="miter" miterlimit="10" on="false" color="#000000" opacity="0"/>
                <v:fill on="true" color="#000000"/>
              </v:shape>
              <v:shape id="Shape 6284" style="position:absolute;width:365;height:182;left:1688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85" style="position:absolute;width:365;height:91;left:1688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86" style="position:absolute;width:28535;height:91;left:17254;top:2133;" coordsize="2853563,9144" path="m0,0l2853563,0l2853563,9144l0,9144l0,0">
                <v:stroke weight="0pt" endcap="flat" joinstyle="miter" miterlimit="10" on="false" color="#000000" opacity="0"/>
                <v:fill on="true" color="#000000"/>
              </v:shape>
              <v:shape id="Shape 6287" style="position:absolute;width:28535;height:182;left:17254;top:1859;" coordsize="2853563,18288" path="m0,0l2853563,0l2853563,18288l0,18288l0,0">
                <v:stroke weight="0pt" endcap="flat" joinstyle="miter" miterlimit="10" on="false" color="#000000" opacity="0"/>
                <v:fill on="true" color="#000000"/>
              </v:shape>
              <v:shape id="Shape 6288" style="position:absolute;width:365;height:182;left:45698;top:1859;" coordsize="36576,18288" path="m0,0l36576,0l36576,18288l0,18288l0,0">
                <v:stroke weight="0pt" endcap="flat" joinstyle="miter" miterlimit="10" on="false" color="#000000" opacity="0"/>
                <v:fill on="true" color="#000000"/>
              </v:shape>
              <v:shape id="Shape 6289" style="position:absolute;width:365;height:91;left:45698;top:2133;" coordsize="36576,9144" path="m0,0l36576,0l36576,9144l0,9144l0,0">
                <v:stroke weight="0pt" endcap="flat" joinstyle="miter" miterlimit="10" on="false" color="#000000" opacity="0"/>
                <v:fill on="true" color="#000000"/>
              </v:shape>
              <v:shape id="Shape 6290" style="position:absolute;width:13916;height:91;left:46064;top:2133;" coordsize="1391666,9144" path="m0,0l1391666,0l1391666,9144l0,9144l0,0">
                <v:stroke weight="0pt" endcap="flat" joinstyle="miter" miterlimit="10" on="false" color="#000000" opacity="0"/>
                <v:fill on="true" color="#000000"/>
              </v:shape>
              <v:shape id="Shape 6291" style="position:absolute;width:13916;height:182;left:46064;top:1859;" coordsize="1391666,18288" path="m0,0l1391666,0l1391666,18288l0,1828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Četvrtak, 27. srpnja 2023.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SLUŽBENE NOVINE OPĆINE MAJUR </w:t>
    </w:r>
    <w:r>
      <w:rPr>
        <w:rFonts w:ascii="Times New Roman" w:eastAsia="Times New Roman" w:hAnsi="Times New Roman" w:cs="Times New Roman"/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                           Broj 6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D5FEA" w:rsidRDefault="001D5FE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D48"/>
    <w:multiLevelType w:val="hybridMultilevel"/>
    <w:tmpl w:val="1790671E"/>
    <w:lvl w:ilvl="0" w:tplc="81645E4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CB6662"/>
    <w:multiLevelType w:val="hybridMultilevel"/>
    <w:tmpl w:val="1AFEC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214"/>
    <w:multiLevelType w:val="hybridMultilevel"/>
    <w:tmpl w:val="D31A4942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C1C52"/>
    <w:multiLevelType w:val="hybridMultilevel"/>
    <w:tmpl w:val="3A88EC8E"/>
    <w:lvl w:ilvl="0" w:tplc="E3025A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013E77"/>
    <w:multiLevelType w:val="hybridMultilevel"/>
    <w:tmpl w:val="766A24D6"/>
    <w:lvl w:ilvl="0" w:tplc="DBC8496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122B1"/>
    <w:multiLevelType w:val="hybridMultilevel"/>
    <w:tmpl w:val="3BD2375C"/>
    <w:lvl w:ilvl="0" w:tplc="797A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684116"/>
    <w:multiLevelType w:val="hybridMultilevel"/>
    <w:tmpl w:val="31480A18"/>
    <w:lvl w:ilvl="0" w:tplc="A5EE1784">
      <w:start w:val="3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EA25CA0"/>
    <w:multiLevelType w:val="hybridMultilevel"/>
    <w:tmpl w:val="F2BA5B0C"/>
    <w:lvl w:ilvl="0" w:tplc="1982053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578B"/>
    <w:multiLevelType w:val="hybridMultilevel"/>
    <w:tmpl w:val="C0005500"/>
    <w:lvl w:ilvl="0" w:tplc="268655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B0C00"/>
    <w:multiLevelType w:val="multilevel"/>
    <w:tmpl w:val="E6E47372"/>
    <w:lvl w:ilvl="0">
      <w:start w:val="1"/>
      <w:numFmt w:val="decimal"/>
      <w:pStyle w:val="Naslov1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1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1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1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2891A97"/>
    <w:multiLevelType w:val="hybridMultilevel"/>
    <w:tmpl w:val="3F0AC0F0"/>
    <w:lvl w:ilvl="0" w:tplc="D9646BFC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2302785"/>
    <w:multiLevelType w:val="hybridMultilevel"/>
    <w:tmpl w:val="918AD1BE"/>
    <w:lvl w:ilvl="0" w:tplc="1E5AE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5A71DC"/>
    <w:multiLevelType w:val="hybridMultilevel"/>
    <w:tmpl w:val="52482292"/>
    <w:lvl w:ilvl="0" w:tplc="ED50BD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9CF05BA"/>
    <w:multiLevelType w:val="hybridMultilevel"/>
    <w:tmpl w:val="506819FA"/>
    <w:lvl w:ilvl="0" w:tplc="98CA08A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464C48"/>
    <w:multiLevelType w:val="hybridMultilevel"/>
    <w:tmpl w:val="355C6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F639E"/>
    <w:multiLevelType w:val="hybridMultilevel"/>
    <w:tmpl w:val="C1624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14"/>
  </w:num>
  <w:num w:numId="11">
    <w:abstractNumId w:val="6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3D"/>
    <w:rsid w:val="000266DD"/>
    <w:rsid w:val="00041402"/>
    <w:rsid w:val="00043F6F"/>
    <w:rsid w:val="0007479A"/>
    <w:rsid w:val="000C4149"/>
    <w:rsid w:val="000F04EA"/>
    <w:rsid w:val="001B26B6"/>
    <w:rsid w:val="001D5FEA"/>
    <w:rsid w:val="00236EA9"/>
    <w:rsid w:val="002E1E3A"/>
    <w:rsid w:val="002E30E5"/>
    <w:rsid w:val="0030597E"/>
    <w:rsid w:val="00323730"/>
    <w:rsid w:val="003279CD"/>
    <w:rsid w:val="00373E60"/>
    <w:rsid w:val="003A57FA"/>
    <w:rsid w:val="003F1357"/>
    <w:rsid w:val="00401A52"/>
    <w:rsid w:val="00413A36"/>
    <w:rsid w:val="004514CC"/>
    <w:rsid w:val="004746E4"/>
    <w:rsid w:val="0050245B"/>
    <w:rsid w:val="005608CD"/>
    <w:rsid w:val="00581AE3"/>
    <w:rsid w:val="005908D9"/>
    <w:rsid w:val="005F1138"/>
    <w:rsid w:val="00633B1B"/>
    <w:rsid w:val="00636742"/>
    <w:rsid w:val="006556EF"/>
    <w:rsid w:val="00673D16"/>
    <w:rsid w:val="006E005E"/>
    <w:rsid w:val="006E4E9A"/>
    <w:rsid w:val="00753485"/>
    <w:rsid w:val="007B5744"/>
    <w:rsid w:val="007C3EC4"/>
    <w:rsid w:val="007F06BB"/>
    <w:rsid w:val="0083568E"/>
    <w:rsid w:val="0084616B"/>
    <w:rsid w:val="00881E6C"/>
    <w:rsid w:val="008D0D19"/>
    <w:rsid w:val="008E67BB"/>
    <w:rsid w:val="00911F3D"/>
    <w:rsid w:val="009339B2"/>
    <w:rsid w:val="009404DF"/>
    <w:rsid w:val="00976C7A"/>
    <w:rsid w:val="00A06605"/>
    <w:rsid w:val="00A268FA"/>
    <w:rsid w:val="00A455F0"/>
    <w:rsid w:val="00A67E30"/>
    <w:rsid w:val="00A744A4"/>
    <w:rsid w:val="00AA317A"/>
    <w:rsid w:val="00AB611D"/>
    <w:rsid w:val="00AF0FDE"/>
    <w:rsid w:val="00B36445"/>
    <w:rsid w:val="00B63518"/>
    <w:rsid w:val="00B717D2"/>
    <w:rsid w:val="00BD2D6C"/>
    <w:rsid w:val="00BF32E3"/>
    <w:rsid w:val="00C55765"/>
    <w:rsid w:val="00C7166A"/>
    <w:rsid w:val="00CB2E55"/>
    <w:rsid w:val="00CD424C"/>
    <w:rsid w:val="00CF6B5B"/>
    <w:rsid w:val="00D1327E"/>
    <w:rsid w:val="00D34C90"/>
    <w:rsid w:val="00D62D7F"/>
    <w:rsid w:val="00D62F23"/>
    <w:rsid w:val="00D67979"/>
    <w:rsid w:val="00D722EF"/>
    <w:rsid w:val="00DA0E64"/>
    <w:rsid w:val="00DD58FB"/>
    <w:rsid w:val="00E000E8"/>
    <w:rsid w:val="00EB2303"/>
    <w:rsid w:val="00EE7175"/>
    <w:rsid w:val="00EF7D80"/>
    <w:rsid w:val="00F17014"/>
    <w:rsid w:val="00F450F9"/>
    <w:rsid w:val="00F902A3"/>
    <w:rsid w:val="00FA6E61"/>
    <w:rsid w:val="00FB27EE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C04FC"/>
  <w15:docId w15:val="{A4F3798E-E0FB-4379-BF77-D378AD9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57"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next w:val="Normal"/>
    <w:link w:val="Naslov1Char"/>
    <w:uiPriority w:val="9"/>
    <w:qFormat/>
    <w:rsid w:val="00590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90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qFormat/>
    <w:rsid w:val="005908D9"/>
    <w:pPr>
      <w:numPr>
        <w:ilvl w:val="4"/>
        <w:numId w:val="2"/>
      </w:numPr>
      <w:spacing w:before="240" w:after="120" w:line="276" w:lineRule="auto"/>
      <w:jc w:val="both"/>
      <w:outlineLvl w:val="4"/>
    </w:pPr>
    <w:rPr>
      <w:rFonts w:eastAsia="SimSun" w:cs="Times New Roman"/>
      <w:bCs/>
      <w:i/>
      <w:iCs/>
      <w:color w:val="auto"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5908D9"/>
    <w:pPr>
      <w:numPr>
        <w:ilvl w:val="5"/>
        <w:numId w:val="2"/>
      </w:numPr>
      <w:spacing w:before="120" w:after="120" w:line="276" w:lineRule="auto"/>
      <w:jc w:val="both"/>
      <w:outlineLvl w:val="5"/>
    </w:pPr>
    <w:rPr>
      <w:rFonts w:eastAsia="SimSun" w:cs="Times New Roman"/>
      <w:bCs/>
      <w:color w:val="auto"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5908D9"/>
    <w:pPr>
      <w:numPr>
        <w:ilvl w:val="6"/>
        <w:numId w:val="2"/>
      </w:numPr>
      <w:spacing w:before="240" w:after="60" w:line="276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5908D9"/>
    <w:pPr>
      <w:numPr>
        <w:ilvl w:val="7"/>
        <w:numId w:val="2"/>
      </w:numPr>
      <w:spacing w:before="240" w:after="60" w:line="276" w:lineRule="auto"/>
      <w:jc w:val="both"/>
      <w:outlineLvl w:val="7"/>
    </w:pPr>
    <w:rPr>
      <w:rFonts w:ascii="Times New Roman" w:hAnsi="Times New Roman" w:cs="Times New Roman"/>
      <w:i/>
      <w:iCs/>
      <w:color w:val="auto"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5908D9"/>
    <w:pPr>
      <w:numPr>
        <w:ilvl w:val="8"/>
        <w:numId w:val="2"/>
      </w:numPr>
      <w:spacing w:before="240" w:after="60" w:line="276" w:lineRule="auto"/>
      <w:jc w:val="both"/>
      <w:outlineLvl w:val="8"/>
    </w:pPr>
    <w:rPr>
      <w:rFonts w:ascii="Arial" w:hAnsi="Arial" w:cs="Arial"/>
      <w:color w:val="auto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D34C90"/>
    <w:pPr>
      <w:ind w:left="720"/>
      <w:contextualSpacing/>
    </w:pPr>
  </w:style>
  <w:style w:type="table" w:styleId="Reetkatablice">
    <w:name w:val="Table Grid"/>
    <w:basedOn w:val="Obinatablica"/>
    <w:uiPriority w:val="59"/>
    <w:rsid w:val="00D62D7F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84616B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7B5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CB2E55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3F1357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673D16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ak-">
    <w:name w:val="clanak-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-10-9-kurz-s">
    <w:name w:val="t-10-9-kurz-s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t-11-9-sred">
    <w:name w:val="t-11-9-sred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t-12-9-fett-s">
    <w:name w:val="t-12-9-fett-s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tb-na16">
    <w:name w:val="tb-na16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clanak">
    <w:name w:val="clanak"/>
    <w:basedOn w:val="Normal"/>
    <w:rsid w:val="006E00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-9-8">
    <w:name w:val="t-9-8"/>
    <w:basedOn w:val="Normal"/>
    <w:rsid w:val="006E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6E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x478729">
    <w:name w:val="box_478729"/>
    <w:basedOn w:val="Normal"/>
    <w:rsid w:val="006E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Reetkatablice6">
    <w:name w:val="Rešetka tablice6"/>
    <w:basedOn w:val="Obinatablica"/>
    <w:next w:val="Reetkatablice"/>
    <w:uiPriority w:val="59"/>
    <w:rsid w:val="006E005E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uiPriority w:val="9"/>
    <w:qFormat/>
    <w:rsid w:val="005908D9"/>
    <w:pPr>
      <w:keepNext/>
      <w:keepLines/>
      <w:numPr>
        <w:numId w:val="2"/>
      </w:numPr>
      <w:tabs>
        <w:tab w:val="num" w:pos="1080"/>
      </w:tabs>
      <w:spacing w:before="360" w:after="120" w:line="276" w:lineRule="auto"/>
      <w:ind w:left="1080" w:hanging="720"/>
      <w:jc w:val="both"/>
      <w:outlineLvl w:val="0"/>
    </w:pPr>
    <w:rPr>
      <w:rFonts w:ascii="Calibri Light" w:eastAsia="Times New Roman" w:hAnsi="Calibri Light" w:cs="Times New Roman"/>
      <w:b/>
      <w:bCs/>
      <w:color w:val="auto"/>
      <w:sz w:val="28"/>
      <w:szCs w:val="28"/>
      <w:lang w:eastAsia="zh-CN"/>
    </w:rPr>
  </w:style>
  <w:style w:type="paragraph" w:customStyle="1" w:styleId="Naslov21">
    <w:name w:val="Naslov 21"/>
    <w:basedOn w:val="Normal"/>
    <w:next w:val="Normal"/>
    <w:uiPriority w:val="9"/>
    <w:qFormat/>
    <w:rsid w:val="005908D9"/>
    <w:pPr>
      <w:keepNext/>
      <w:keepLines/>
      <w:numPr>
        <w:ilvl w:val="1"/>
        <w:numId w:val="2"/>
      </w:numPr>
      <w:tabs>
        <w:tab w:val="clear" w:pos="431"/>
        <w:tab w:val="num" w:pos="1440"/>
      </w:tabs>
      <w:spacing w:before="240" w:after="120" w:line="276" w:lineRule="auto"/>
      <w:ind w:left="1440" w:hanging="360"/>
      <w:jc w:val="both"/>
      <w:outlineLvl w:val="1"/>
    </w:pPr>
    <w:rPr>
      <w:rFonts w:ascii="Calibri Light" w:eastAsia="Times New Roman" w:hAnsi="Calibri Light" w:cs="Times New Roman"/>
      <w:b/>
      <w:bCs/>
      <w:color w:val="auto"/>
      <w:sz w:val="24"/>
      <w:szCs w:val="26"/>
      <w:lang w:eastAsia="zh-CN"/>
    </w:rPr>
  </w:style>
  <w:style w:type="paragraph" w:customStyle="1" w:styleId="Naslov31">
    <w:name w:val="Naslov 31"/>
    <w:basedOn w:val="Normal"/>
    <w:next w:val="Normal"/>
    <w:uiPriority w:val="9"/>
    <w:qFormat/>
    <w:rsid w:val="005908D9"/>
    <w:pPr>
      <w:keepNext/>
      <w:keepLines/>
      <w:numPr>
        <w:ilvl w:val="2"/>
        <w:numId w:val="2"/>
      </w:numPr>
      <w:tabs>
        <w:tab w:val="left" w:pos="357"/>
        <w:tab w:val="num" w:pos="2160"/>
      </w:tabs>
      <w:spacing w:before="240" w:after="120" w:line="276" w:lineRule="auto"/>
      <w:ind w:left="2160" w:hanging="360"/>
      <w:jc w:val="both"/>
      <w:outlineLvl w:val="2"/>
    </w:pPr>
    <w:rPr>
      <w:rFonts w:ascii="Calibri Light" w:eastAsia="Times New Roman" w:hAnsi="Calibri Light" w:cs="Times New Roman"/>
      <w:b/>
      <w:bCs/>
      <w:color w:val="auto"/>
      <w:sz w:val="24"/>
      <w:lang w:eastAsia="zh-CN"/>
    </w:rPr>
  </w:style>
  <w:style w:type="paragraph" w:customStyle="1" w:styleId="Naslov41">
    <w:name w:val="Naslov 41"/>
    <w:basedOn w:val="Normal"/>
    <w:next w:val="Normal"/>
    <w:uiPriority w:val="9"/>
    <w:qFormat/>
    <w:rsid w:val="005908D9"/>
    <w:pPr>
      <w:keepNext/>
      <w:keepLines/>
      <w:numPr>
        <w:ilvl w:val="3"/>
        <w:numId w:val="2"/>
      </w:numPr>
      <w:tabs>
        <w:tab w:val="num" w:pos="2880"/>
      </w:tabs>
      <w:spacing w:before="200" w:after="240" w:line="276" w:lineRule="auto"/>
      <w:ind w:left="431" w:hanging="360"/>
      <w:jc w:val="both"/>
      <w:outlineLvl w:val="3"/>
    </w:pPr>
    <w:rPr>
      <w:rFonts w:ascii="Calibri Light" w:eastAsia="Times New Roman" w:hAnsi="Calibri Light" w:cs="Times New Roman"/>
      <w:bCs/>
      <w:iCs/>
      <w:color w:val="auto"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908D9"/>
    <w:rPr>
      <w:rFonts w:ascii="Calibri" w:eastAsia="SimSun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5908D9"/>
    <w:rPr>
      <w:rFonts w:ascii="Calibri" w:eastAsia="SimSun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5908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5908D9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5908D9"/>
    <w:rPr>
      <w:rFonts w:ascii="Arial" w:eastAsia="Calibri" w:hAnsi="Arial" w:cs="Arial"/>
      <w:lang w:eastAsia="zh-CN"/>
    </w:rPr>
  </w:style>
  <w:style w:type="table" w:customStyle="1" w:styleId="Reetkatablice51">
    <w:name w:val="Rešetka tablice51"/>
    <w:basedOn w:val="Obinatablica"/>
    <w:next w:val="Reetkatablice"/>
    <w:uiPriority w:val="39"/>
    <w:rsid w:val="005908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90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0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slov32">
    <w:name w:val="Naslov 32"/>
    <w:basedOn w:val="Normal"/>
    <w:next w:val="Normal"/>
    <w:uiPriority w:val="9"/>
    <w:qFormat/>
    <w:rsid w:val="005908D9"/>
    <w:pPr>
      <w:keepNext/>
      <w:keepLines/>
      <w:tabs>
        <w:tab w:val="left" w:pos="357"/>
        <w:tab w:val="num" w:pos="2160"/>
      </w:tabs>
      <w:spacing w:before="240" w:after="120" w:line="276" w:lineRule="auto"/>
      <w:ind w:left="2160" w:hanging="360"/>
      <w:jc w:val="both"/>
      <w:outlineLvl w:val="2"/>
    </w:pPr>
    <w:rPr>
      <w:rFonts w:ascii="Calibri Light" w:eastAsia="Times New Roman" w:hAnsi="Calibri Light" w:cs="Times New Roman"/>
      <w:b/>
      <w:bCs/>
      <w:color w:val="auto"/>
      <w:sz w:val="24"/>
      <w:lang w:eastAsia="zh-CN"/>
    </w:rPr>
  </w:style>
  <w:style w:type="paragraph" w:customStyle="1" w:styleId="Naslov42">
    <w:name w:val="Naslov 42"/>
    <w:basedOn w:val="Normal"/>
    <w:next w:val="Normal"/>
    <w:uiPriority w:val="9"/>
    <w:qFormat/>
    <w:rsid w:val="005908D9"/>
    <w:pPr>
      <w:keepNext/>
      <w:keepLines/>
      <w:tabs>
        <w:tab w:val="num" w:pos="2880"/>
      </w:tabs>
      <w:spacing w:before="200" w:after="240" w:line="276" w:lineRule="auto"/>
      <w:ind w:left="431" w:hanging="360"/>
      <w:jc w:val="both"/>
      <w:outlineLvl w:val="3"/>
    </w:pPr>
    <w:rPr>
      <w:rFonts w:ascii="Calibri Light" w:eastAsia="Times New Roman" w:hAnsi="Calibri Light" w:cs="Times New Roman"/>
      <w:bCs/>
      <w:iCs/>
      <w:color w:val="auto"/>
      <w:sz w:val="24"/>
      <w:u w:val="single"/>
      <w:lang w:eastAsia="zh-CN"/>
    </w:rPr>
  </w:style>
  <w:style w:type="character" w:customStyle="1" w:styleId="OdlomakpopisaChar">
    <w:name w:val="Odlomak popisa Char"/>
    <w:link w:val="Odlomakpopisa"/>
    <w:uiPriority w:val="99"/>
    <w:rsid w:val="00C7166A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0E8"/>
    <w:rPr>
      <w:rFonts w:ascii="Segoe UI" w:eastAsia="Calibri" w:hAnsi="Segoe UI" w:cs="Segoe UI"/>
      <w:color w:val="000000"/>
      <w:sz w:val="18"/>
      <w:szCs w:val="18"/>
    </w:rPr>
  </w:style>
  <w:style w:type="table" w:customStyle="1" w:styleId="Reetkatablice7">
    <w:name w:val="Rešetka tablice7"/>
    <w:basedOn w:val="Obinatablica"/>
    <w:next w:val="Reetkatablice"/>
    <w:uiPriority w:val="59"/>
    <w:rsid w:val="00E000E8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0F04EA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4514CC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976C7A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rsid w:val="001D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EB2303"/>
    <w:pPr>
      <w:spacing w:after="0" w:line="240" w:lineRule="auto"/>
      <w:jc w:val="both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image" Target="media/image20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image" Target="media/image23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image" Target="media/image22.emf"/><Relationship Id="rId10" Type="http://schemas.openxmlformats.org/officeDocument/2006/relationships/header" Target="header1.xml"/><Relationship Id="rId19" Type="http://schemas.openxmlformats.org/officeDocument/2006/relationships/image" Target="media/image5.emf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EC41-0599-4A7E-9790-0C816289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Sanja Pranjić</cp:lastModifiedBy>
  <cp:revision>2</cp:revision>
  <cp:lastPrinted>2025-12-19T09:36:00Z</cp:lastPrinted>
  <dcterms:created xsi:type="dcterms:W3CDTF">2025-12-19T10:14:00Z</dcterms:created>
  <dcterms:modified xsi:type="dcterms:W3CDTF">2025-12-19T10:14:00Z</dcterms:modified>
</cp:coreProperties>
</file>