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8D" w:rsidRPr="00D0028D" w:rsidRDefault="00BA4BF7" w:rsidP="00D0028D">
      <w:pPr>
        <w:tabs>
          <w:tab w:val="left" w:pos="1650"/>
          <w:tab w:val="left" w:pos="2652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</w:t>
      </w:r>
      <w:r w:rsidR="00D0028D" w:rsidRPr="00D0028D">
        <w:rPr>
          <w:rFonts w:eastAsia="Times New Roman" w:cs="Times New Roman"/>
          <w:szCs w:val="24"/>
          <w:lang w:eastAsia="hr-HR"/>
        </w:rPr>
        <w:t xml:space="preserve">  </w:t>
      </w:r>
      <w:r w:rsidR="00D0028D" w:rsidRPr="00D0028D"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8D" w:rsidRPr="00D0028D">
        <w:rPr>
          <w:rFonts w:eastAsia="Times New Roman" w:cs="Times New Roman"/>
          <w:szCs w:val="24"/>
          <w:lang w:eastAsia="hr-HR"/>
        </w:rPr>
        <w:tab/>
      </w:r>
    </w:p>
    <w:p w:rsidR="00D0028D" w:rsidRPr="00D0028D" w:rsidRDefault="00D0028D" w:rsidP="00AA5B07">
      <w:pPr>
        <w:tabs>
          <w:tab w:val="left" w:pos="1650"/>
        </w:tabs>
        <w:spacing w:line="360" w:lineRule="auto"/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 xml:space="preserve">REPUBLIKA HRVATSKA </w:t>
      </w:r>
    </w:p>
    <w:p w:rsidR="00D0028D" w:rsidRPr="00D0028D" w:rsidRDefault="00D0028D" w:rsidP="00AA5B07">
      <w:pPr>
        <w:tabs>
          <w:tab w:val="left" w:pos="1650"/>
        </w:tabs>
        <w:spacing w:line="360" w:lineRule="auto"/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D0028D" w:rsidRPr="00AA5B07" w:rsidRDefault="00D0028D" w:rsidP="00AA5B07">
      <w:pPr>
        <w:spacing w:line="360" w:lineRule="auto"/>
        <w:ind w:firstLine="0"/>
        <w:rPr>
          <w:rFonts w:eastAsia="Times New Roman" w:cs="Times New Roman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>OPĆINA MAJUR</w:t>
      </w:r>
    </w:p>
    <w:p w:rsidR="00D0028D" w:rsidRDefault="00724EA1" w:rsidP="00AA5B07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JEDINSTVENI UPRAVNI ODJEL</w:t>
      </w:r>
    </w:p>
    <w:p w:rsidR="00BA4BF7" w:rsidRPr="00D0028D" w:rsidRDefault="00BA4BF7" w:rsidP="00AA5B07">
      <w:pPr>
        <w:spacing w:line="360" w:lineRule="auto"/>
        <w:ind w:firstLine="0"/>
        <w:rPr>
          <w:rFonts w:cs="Times New Roman"/>
          <w:szCs w:val="24"/>
        </w:rPr>
      </w:pPr>
    </w:p>
    <w:p w:rsidR="00D0028D" w:rsidRPr="00D0028D" w:rsidRDefault="00980CC0" w:rsidP="00AA5B07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KLASA: </w:t>
      </w:r>
      <w:proofErr w:type="spellStart"/>
      <w:r>
        <w:rPr>
          <w:rFonts w:cs="Times New Roman"/>
          <w:szCs w:val="24"/>
        </w:rPr>
        <w:t>1</w:t>
      </w:r>
      <w:r w:rsidR="006059C5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</w:t>
      </w:r>
      <w:proofErr w:type="spell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0</w:t>
      </w:r>
      <w:r w:rsidR="00724EA1">
        <w:rPr>
          <w:rFonts w:cs="Times New Roman"/>
          <w:szCs w:val="24"/>
        </w:rPr>
        <w:t>1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2</w:t>
      </w:r>
      <w:r w:rsidR="00724EA1">
        <w:rPr>
          <w:rFonts w:cs="Times New Roman"/>
          <w:szCs w:val="24"/>
        </w:rPr>
        <w:t>2</w:t>
      </w:r>
      <w:proofErr w:type="spell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01</w:t>
      </w:r>
      <w:proofErr w:type="spellEnd"/>
      <w:r>
        <w:rPr>
          <w:rFonts w:cs="Times New Roman"/>
          <w:szCs w:val="24"/>
        </w:rPr>
        <w:t>/</w:t>
      </w:r>
      <w:r w:rsidR="006059C5">
        <w:rPr>
          <w:rFonts w:cs="Times New Roman"/>
          <w:szCs w:val="24"/>
        </w:rPr>
        <w:t>3</w:t>
      </w:r>
    </w:p>
    <w:p w:rsidR="00D0028D" w:rsidRPr="00D0028D" w:rsidRDefault="007F0509" w:rsidP="00AA5B07">
      <w:pPr>
        <w:spacing w:line="360" w:lineRule="auto"/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URBROJ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2176</w:t>
      </w:r>
      <w:proofErr w:type="spellEnd"/>
      <w:r w:rsidR="00724EA1"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14</w:t>
      </w:r>
      <w:proofErr w:type="spell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0</w:t>
      </w:r>
      <w:r w:rsidR="00724EA1">
        <w:rPr>
          <w:rFonts w:cs="Times New Roman"/>
          <w:szCs w:val="24"/>
        </w:rPr>
        <w:t>4</w:t>
      </w:r>
      <w:proofErr w:type="spellEnd"/>
      <w:r w:rsidR="001B6CF7">
        <w:rPr>
          <w:rFonts w:cs="Times New Roman"/>
          <w:szCs w:val="24"/>
        </w:rPr>
        <w:t>-</w:t>
      </w:r>
      <w:proofErr w:type="spellStart"/>
      <w:r w:rsidR="001B6CF7">
        <w:rPr>
          <w:rFonts w:cs="Times New Roman"/>
          <w:szCs w:val="24"/>
        </w:rPr>
        <w:t>2</w:t>
      </w:r>
      <w:r w:rsidR="006059C5">
        <w:rPr>
          <w:rFonts w:cs="Times New Roman"/>
          <w:szCs w:val="24"/>
        </w:rPr>
        <w:t>2</w:t>
      </w:r>
      <w:proofErr w:type="spellEnd"/>
      <w:r w:rsidR="00980CC0">
        <w:rPr>
          <w:rFonts w:cs="Times New Roman"/>
          <w:szCs w:val="24"/>
        </w:rPr>
        <w:t>-</w:t>
      </w:r>
      <w:r w:rsidR="00BA4BF7">
        <w:rPr>
          <w:rFonts w:cs="Times New Roman"/>
          <w:szCs w:val="24"/>
        </w:rPr>
        <w:t>3</w:t>
      </w:r>
    </w:p>
    <w:p w:rsidR="00D0028D" w:rsidRDefault="00823B17" w:rsidP="00AA5B07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Majur, </w:t>
      </w:r>
      <w:proofErr w:type="spellStart"/>
      <w:r w:rsidR="0067287D">
        <w:rPr>
          <w:rFonts w:cs="Times New Roman"/>
          <w:szCs w:val="24"/>
        </w:rPr>
        <w:t>2</w:t>
      </w:r>
      <w:r w:rsidR="00F03372">
        <w:rPr>
          <w:rFonts w:cs="Times New Roman"/>
          <w:szCs w:val="24"/>
        </w:rPr>
        <w:t>2</w:t>
      </w:r>
      <w:proofErr w:type="spellEnd"/>
      <w:r w:rsidR="00D0028D" w:rsidRPr="00D0028D">
        <w:rPr>
          <w:rFonts w:cs="Times New Roman"/>
          <w:szCs w:val="24"/>
        </w:rPr>
        <w:t xml:space="preserve">. </w:t>
      </w:r>
      <w:r w:rsidR="00F03372">
        <w:rPr>
          <w:rFonts w:cs="Times New Roman"/>
          <w:szCs w:val="24"/>
        </w:rPr>
        <w:t>ožujka</w:t>
      </w:r>
      <w:r w:rsidR="001B6CF7">
        <w:rPr>
          <w:rFonts w:cs="Times New Roman"/>
          <w:szCs w:val="24"/>
        </w:rPr>
        <w:t xml:space="preserve"> </w:t>
      </w:r>
      <w:proofErr w:type="spellStart"/>
      <w:r w:rsidR="001B6CF7">
        <w:rPr>
          <w:rFonts w:cs="Times New Roman"/>
          <w:szCs w:val="24"/>
        </w:rPr>
        <w:t>202</w:t>
      </w:r>
      <w:r w:rsidR="00724EA1">
        <w:rPr>
          <w:rFonts w:cs="Times New Roman"/>
          <w:szCs w:val="24"/>
        </w:rPr>
        <w:t>2</w:t>
      </w:r>
      <w:proofErr w:type="spellEnd"/>
      <w:r w:rsidR="00D0028D" w:rsidRPr="00D0028D">
        <w:rPr>
          <w:rFonts w:cs="Times New Roman"/>
          <w:szCs w:val="24"/>
        </w:rPr>
        <w:t>. godine</w:t>
      </w:r>
    </w:p>
    <w:p w:rsidR="00D0028D" w:rsidRPr="00D0028D" w:rsidRDefault="00D0028D" w:rsidP="00AA5B07">
      <w:pPr>
        <w:spacing w:line="360" w:lineRule="auto"/>
        <w:ind w:firstLine="0"/>
        <w:rPr>
          <w:rFonts w:cs="Times New Roman"/>
          <w:szCs w:val="24"/>
        </w:rPr>
      </w:pPr>
    </w:p>
    <w:p w:rsidR="00AA5B07" w:rsidRDefault="00430FB1" w:rsidP="00AA5B07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bCs/>
          <w:color w:val="000000"/>
          <w:szCs w:val="24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t xml:space="preserve">Sukladno članku </w:t>
      </w:r>
      <w:r w:rsidRPr="001B6CF7">
        <w:rPr>
          <w:rFonts w:eastAsia="Times New Roman" w:cs="Times New Roman"/>
          <w:szCs w:val="24"/>
          <w:lang w:eastAsia="hr-HR"/>
        </w:rPr>
        <w:t>19.</w:t>
      </w:r>
      <w:r w:rsidR="008275B3" w:rsidRPr="001B6CF7">
        <w:rPr>
          <w:rFonts w:cs="Times New Roman"/>
          <w:szCs w:val="24"/>
        </w:rPr>
        <w:t xml:space="preserve"> </w:t>
      </w:r>
      <w:r w:rsidR="008275B3" w:rsidRPr="001B6CF7">
        <w:rPr>
          <w:rFonts w:eastAsia="Times New Roman" w:cs="Times New Roman"/>
          <w:szCs w:val="24"/>
          <w:lang w:eastAsia="hr-HR"/>
        </w:rPr>
        <w:t>stavka 2.</w:t>
      </w:r>
      <w:r w:rsidR="008275B3" w:rsidRPr="008275B3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Pr="00D0028D">
        <w:rPr>
          <w:rFonts w:eastAsia="Times New Roman" w:cs="Times New Roman"/>
          <w:color w:val="242121"/>
          <w:szCs w:val="24"/>
          <w:lang w:eastAsia="hr-HR"/>
        </w:rPr>
        <w:t>Zakona o službenicima i namještenicima u lokalnoj i područnoj (regional</w:t>
      </w:r>
      <w:r w:rsidR="00FA5642">
        <w:rPr>
          <w:rFonts w:eastAsia="Times New Roman" w:cs="Times New Roman"/>
          <w:color w:val="242121"/>
          <w:szCs w:val="24"/>
          <w:lang w:eastAsia="hr-HR"/>
        </w:rPr>
        <w:t>noj) samoupravi</w:t>
      </w:r>
      <w:r w:rsidR="00262C07">
        <w:rPr>
          <w:rFonts w:eastAsia="Times New Roman" w:cs="Times New Roman"/>
          <w:color w:val="242121"/>
          <w:szCs w:val="24"/>
          <w:lang w:eastAsia="hr-HR"/>
        </w:rPr>
        <w:t xml:space="preserve"> (»Narodne novine«, broj </w:t>
      </w:r>
      <w:proofErr w:type="spellStart"/>
      <w:r w:rsidR="00262C07">
        <w:rPr>
          <w:rFonts w:eastAsia="Times New Roman" w:cs="Times New Roman"/>
          <w:color w:val="242121"/>
          <w:szCs w:val="24"/>
          <w:lang w:eastAsia="hr-HR"/>
        </w:rPr>
        <w:t>86</w:t>
      </w:r>
      <w:proofErr w:type="spellEnd"/>
      <w:r w:rsidR="00262C07">
        <w:rPr>
          <w:rFonts w:eastAsia="Times New Roman" w:cs="Times New Roman"/>
          <w:color w:val="242121"/>
          <w:szCs w:val="24"/>
          <w:lang w:eastAsia="hr-HR"/>
        </w:rPr>
        <w:t>/</w:t>
      </w:r>
      <w:proofErr w:type="spellStart"/>
      <w:r w:rsidR="00262C07">
        <w:rPr>
          <w:rFonts w:eastAsia="Times New Roman" w:cs="Times New Roman"/>
          <w:color w:val="242121"/>
          <w:szCs w:val="24"/>
          <w:lang w:eastAsia="hr-HR"/>
        </w:rPr>
        <w:t>08</w:t>
      </w:r>
      <w:proofErr w:type="spellEnd"/>
      <w:r w:rsidR="00262C07">
        <w:rPr>
          <w:rFonts w:eastAsia="Times New Roman" w:cs="Times New Roman"/>
          <w:color w:val="242121"/>
          <w:szCs w:val="24"/>
          <w:lang w:eastAsia="hr-HR"/>
        </w:rPr>
        <w:t>,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proofErr w:type="spellStart"/>
      <w:r w:rsidR="00FA5642">
        <w:rPr>
          <w:rFonts w:eastAsia="Times New Roman" w:cs="Times New Roman"/>
          <w:color w:val="242121"/>
          <w:szCs w:val="24"/>
          <w:lang w:eastAsia="hr-HR"/>
        </w:rPr>
        <w:t>61</w:t>
      </w:r>
      <w:proofErr w:type="spellEnd"/>
      <w:r w:rsidR="00FA5642">
        <w:rPr>
          <w:rFonts w:eastAsia="Times New Roman" w:cs="Times New Roman"/>
          <w:color w:val="242121"/>
          <w:szCs w:val="24"/>
          <w:lang w:eastAsia="hr-HR"/>
        </w:rPr>
        <w:t>/</w:t>
      </w:r>
      <w:proofErr w:type="spellStart"/>
      <w:r w:rsidR="00FA5642">
        <w:rPr>
          <w:rFonts w:eastAsia="Times New Roman" w:cs="Times New Roman"/>
          <w:color w:val="242121"/>
          <w:szCs w:val="24"/>
          <w:lang w:eastAsia="hr-HR"/>
        </w:rPr>
        <w:t>11</w:t>
      </w:r>
      <w:proofErr w:type="spellEnd"/>
      <w:r w:rsidR="001B6CF7">
        <w:rPr>
          <w:rFonts w:eastAsia="Times New Roman" w:cs="Times New Roman"/>
          <w:color w:val="242121"/>
          <w:szCs w:val="24"/>
          <w:lang w:eastAsia="hr-HR"/>
        </w:rPr>
        <w:t xml:space="preserve">, </w:t>
      </w:r>
      <w:r w:rsidR="00262C07">
        <w:rPr>
          <w:rFonts w:eastAsia="Times New Roman" w:cs="Times New Roman"/>
          <w:color w:val="242121"/>
          <w:szCs w:val="24"/>
          <w:lang w:eastAsia="hr-HR"/>
        </w:rPr>
        <w:t>4/</w:t>
      </w:r>
      <w:proofErr w:type="spellStart"/>
      <w:r w:rsidR="00262C07">
        <w:rPr>
          <w:rFonts w:eastAsia="Times New Roman" w:cs="Times New Roman"/>
          <w:color w:val="242121"/>
          <w:szCs w:val="24"/>
          <w:lang w:eastAsia="hr-HR"/>
        </w:rPr>
        <w:t>18</w:t>
      </w:r>
      <w:proofErr w:type="spellEnd"/>
      <w:r w:rsidR="001B6CF7">
        <w:rPr>
          <w:rFonts w:eastAsia="Times New Roman" w:cs="Times New Roman"/>
          <w:color w:val="242121"/>
          <w:szCs w:val="24"/>
          <w:lang w:eastAsia="hr-HR"/>
        </w:rPr>
        <w:t xml:space="preserve"> i </w:t>
      </w:r>
      <w:proofErr w:type="spellStart"/>
      <w:r w:rsidR="001B6CF7">
        <w:rPr>
          <w:rFonts w:eastAsia="Times New Roman" w:cs="Times New Roman"/>
          <w:color w:val="242121"/>
          <w:szCs w:val="24"/>
          <w:lang w:eastAsia="hr-HR"/>
        </w:rPr>
        <w:t>112</w:t>
      </w:r>
      <w:proofErr w:type="spellEnd"/>
      <w:r w:rsidR="001B6CF7">
        <w:rPr>
          <w:rFonts w:eastAsia="Times New Roman" w:cs="Times New Roman"/>
          <w:color w:val="242121"/>
          <w:szCs w:val="24"/>
          <w:lang w:eastAsia="hr-HR"/>
        </w:rPr>
        <w:t>/</w:t>
      </w:r>
      <w:proofErr w:type="spellStart"/>
      <w:r w:rsidR="001B6CF7">
        <w:rPr>
          <w:rFonts w:eastAsia="Times New Roman" w:cs="Times New Roman"/>
          <w:color w:val="242121"/>
          <w:szCs w:val="24"/>
          <w:lang w:eastAsia="hr-HR"/>
        </w:rPr>
        <w:t>19</w:t>
      </w:r>
      <w:proofErr w:type="spellEnd"/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), </w:t>
      </w:r>
      <w:r w:rsidR="00724EA1">
        <w:rPr>
          <w:rFonts w:eastAsia="Times New Roman" w:cs="Times New Roman"/>
          <w:szCs w:val="24"/>
          <w:lang w:eastAsia="hr-HR"/>
        </w:rPr>
        <w:t>pročelnica Jedinstvenog upravnog odjela</w:t>
      </w:r>
      <w:r w:rsidR="001B6CF7" w:rsidRPr="007F0509">
        <w:rPr>
          <w:rFonts w:eastAsia="Times New Roman" w:cs="Times New Roman"/>
          <w:szCs w:val="24"/>
          <w:lang w:eastAsia="hr-HR"/>
        </w:rPr>
        <w:t xml:space="preserve"> Općine Majur</w:t>
      </w:r>
      <w:r w:rsidR="00D0028D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5F6F33">
        <w:rPr>
          <w:rFonts w:cs="Times New Roman"/>
          <w:bCs/>
          <w:color w:val="000000"/>
          <w:szCs w:val="24"/>
        </w:rPr>
        <w:t>daje</w:t>
      </w:r>
      <w:r w:rsidR="00AA5B07" w:rsidRPr="00AA5B07">
        <w:rPr>
          <w:rFonts w:cs="Times New Roman"/>
          <w:bCs/>
          <w:color w:val="000000"/>
          <w:szCs w:val="24"/>
        </w:rPr>
        <w:t xml:space="preserve"> upute kandidatima kako slijedi</w:t>
      </w:r>
    </w:p>
    <w:p w:rsidR="00AA5B07" w:rsidRDefault="00AA5B07" w:rsidP="00AA5B07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b/>
          <w:bCs/>
          <w:color w:val="000000"/>
          <w:szCs w:val="24"/>
        </w:rPr>
      </w:pPr>
    </w:p>
    <w:p w:rsidR="00FD68DB" w:rsidRPr="00AA5B07" w:rsidRDefault="00AA5B07" w:rsidP="00AA5B07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UPUTE I OBAVIJESTI KANDIDATIMA</w:t>
      </w:r>
    </w:p>
    <w:p w:rsidR="00FD68DB" w:rsidRDefault="00FD68DB" w:rsidP="00AA5B07">
      <w:pPr>
        <w:spacing w:line="360" w:lineRule="auto"/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</w:p>
    <w:p w:rsidR="00430FB1" w:rsidRPr="00682B92" w:rsidRDefault="00724EA1" w:rsidP="00AA5B07">
      <w:pPr>
        <w:spacing w:line="360" w:lineRule="auto"/>
        <w:ind w:firstLine="0"/>
        <w:jc w:val="both"/>
        <w:rPr>
          <w:rFonts w:eastAsia="Times New Roman" w:cs="Times New Roman"/>
          <w:i/>
          <w:color w:val="242121"/>
          <w:szCs w:val="24"/>
          <w:lang w:eastAsia="hr-HR"/>
        </w:rPr>
      </w:pPr>
      <w:r>
        <w:rPr>
          <w:rFonts w:eastAsia="Times New Roman" w:cs="Times New Roman"/>
          <w:color w:val="242121"/>
          <w:szCs w:val="24"/>
          <w:lang w:eastAsia="hr-HR"/>
        </w:rPr>
        <w:t>Pročelnica Jedinstvenog upravnog odjela Općine Majur</w:t>
      </w:r>
      <w:r w:rsidR="00AA5B07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FA1CF6">
        <w:rPr>
          <w:rFonts w:eastAsia="Times New Roman" w:cs="Times New Roman"/>
          <w:color w:val="242121"/>
          <w:szCs w:val="24"/>
          <w:lang w:eastAsia="hr-HR"/>
        </w:rPr>
        <w:t xml:space="preserve">raspisala je </w:t>
      </w:r>
      <w:r>
        <w:rPr>
          <w:rFonts w:eastAsia="Times New Roman" w:cs="Times New Roman"/>
          <w:color w:val="242121"/>
          <w:szCs w:val="24"/>
          <w:lang w:eastAsia="hr-HR"/>
        </w:rPr>
        <w:t>Oglas</w:t>
      </w:r>
      <w:r w:rsidR="001B6CF7">
        <w:rPr>
          <w:rFonts w:eastAsia="Times New Roman" w:cs="Times New Roman"/>
          <w:color w:val="242121"/>
          <w:szCs w:val="24"/>
          <w:lang w:eastAsia="hr-HR"/>
        </w:rPr>
        <w:t xml:space="preserve"> za </w:t>
      </w:r>
      <w:r w:rsidR="00BA4BF7">
        <w:rPr>
          <w:rFonts w:eastAsia="Times New Roman" w:cs="Times New Roman"/>
          <w:color w:val="242121"/>
          <w:szCs w:val="24"/>
          <w:lang w:eastAsia="hr-HR"/>
        </w:rPr>
        <w:t>prijam u službu –</w:t>
      </w:r>
      <w:r w:rsidR="00BA4BF7" w:rsidRPr="00BA4BF7">
        <w:rPr>
          <w:rFonts w:eastAsia="Times New Roman" w:cs="Times New Roman"/>
          <w:b/>
          <w:color w:val="242121"/>
          <w:szCs w:val="24"/>
          <w:lang w:eastAsia="hr-HR"/>
        </w:rPr>
        <w:t xml:space="preserve">referent za </w:t>
      </w:r>
      <w:r>
        <w:rPr>
          <w:rFonts w:eastAsia="Times New Roman" w:cs="Times New Roman"/>
          <w:b/>
          <w:color w:val="242121"/>
          <w:szCs w:val="24"/>
          <w:lang w:eastAsia="hr-HR"/>
        </w:rPr>
        <w:t>provedbu EU projekta „</w:t>
      </w:r>
      <w:proofErr w:type="spellStart"/>
      <w:r>
        <w:rPr>
          <w:rFonts w:eastAsia="Times New Roman" w:cs="Times New Roman"/>
          <w:b/>
          <w:color w:val="242121"/>
          <w:szCs w:val="24"/>
          <w:lang w:eastAsia="hr-HR"/>
        </w:rPr>
        <w:t>WOOL</w:t>
      </w:r>
      <w:proofErr w:type="spellEnd"/>
      <w:r>
        <w:rPr>
          <w:rFonts w:eastAsia="Times New Roman" w:cs="Times New Roman"/>
          <w:b/>
          <w:color w:val="242121"/>
          <w:szCs w:val="24"/>
          <w:lang w:eastAsia="hr-HR"/>
        </w:rPr>
        <w:t>“</w:t>
      </w:r>
      <w:r w:rsidR="00BA4BF7"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; </w:t>
      </w:r>
      <w:r w:rsidR="00D0028D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jedan </w:t>
      </w:r>
      <w:r w:rsidR="00682B92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>izvršitel</w:t>
      </w:r>
      <w:r>
        <w:rPr>
          <w:rFonts w:eastAsia="Times New Roman" w:cs="Times New Roman"/>
          <w:bCs/>
          <w:i/>
          <w:color w:val="242121"/>
          <w:szCs w:val="24"/>
          <w:lang w:eastAsia="hr-HR"/>
        </w:rPr>
        <w:t>j/</w:t>
      </w:r>
      <w:proofErr w:type="spellStart"/>
      <w:r>
        <w:rPr>
          <w:rFonts w:eastAsia="Times New Roman" w:cs="Times New Roman"/>
          <w:bCs/>
          <w:i/>
          <w:color w:val="242121"/>
          <w:szCs w:val="24"/>
          <w:lang w:eastAsia="hr-HR"/>
        </w:rPr>
        <w:t>ica</w:t>
      </w:r>
      <w:proofErr w:type="spellEnd"/>
      <w:r w:rsidR="00262C07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na </w:t>
      </w:r>
      <w:r w:rsidR="00682B92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>određeno</w:t>
      </w:r>
      <w:r w:rsidR="00AA5B07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vrijeme</w:t>
      </w:r>
      <w:r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do 28.2.2023.</w:t>
      </w:r>
      <w:r w:rsidR="00682B92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</w:t>
      </w:r>
      <w:r w:rsidR="00262C07" w:rsidRPr="00682B92">
        <w:rPr>
          <w:rFonts w:cs="Times New Roman"/>
          <w:i/>
          <w:color w:val="000000"/>
          <w:szCs w:val="24"/>
        </w:rPr>
        <w:t>uz obvezni probni rad</w:t>
      </w:r>
      <w:r w:rsidR="007F0509">
        <w:rPr>
          <w:rFonts w:cs="Times New Roman"/>
          <w:i/>
          <w:color w:val="000000"/>
          <w:szCs w:val="24"/>
        </w:rPr>
        <w:t xml:space="preserve"> u trajanju</w:t>
      </w:r>
      <w:r w:rsidR="00262C07" w:rsidRPr="00682B92">
        <w:rPr>
          <w:rFonts w:cs="Times New Roman"/>
          <w:i/>
          <w:color w:val="000000"/>
          <w:szCs w:val="24"/>
        </w:rPr>
        <w:t xml:space="preserve"> od </w:t>
      </w:r>
      <w:r>
        <w:rPr>
          <w:rFonts w:cs="Times New Roman"/>
          <w:i/>
          <w:color w:val="000000"/>
          <w:szCs w:val="24"/>
        </w:rPr>
        <w:t>dva</w:t>
      </w:r>
      <w:r w:rsidR="00FA1CF6" w:rsidRPr="00682B92">
        <w:rPr>
          <w:rFonts w:cs="Times New Roman"/>
          <w:i/>
          <w:color w:val="000000"/>
          <w:szCs w:val="24"/>
        </w:rPr>
        <w:t xml:space="preserve"> mjeseca.</w:t>
      </w:r>
    </w:p>
    <w:p w:rsidR="00430FB1" w:rsidRDefault="00D0028D" w:rsidP="00AA5B07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bCs/>
          <w:color w:val="000000"/>
          <w:szCs w:val="24"/>
        </w:rPr>
      </w:pPr>
      <w:r>
        <w:rPr>
          <w:rFonts w:eastAsia="Times New Roman" w:cs="Times New Roman"/>
          <w:color w:val="242121"/>
          <w:szCs w:val="24"/>
          <w:lang w:eastAsia="hr-HR"/>
        </w:rPr>
        <w:t xml:space="preserve">Tekst </w:t>
      </w:r>
      <w:r w:rsidR="00724EA1">
        <w:rPr>
          <w:rFonts w:eastAsia="Times New Roman" w:cs="Times New Roman"/>
          <w:color w:val="242121"/>
          <w:szCs w:val="24"/>
          <w:lang w:eastAsia="hr-HR"/>
        </w:rPr>
        <w:t>Oglasa</w:t>
      </w:r>
      <w:r w:rsidR="00682B92">
        <w:rPr>
          <w:rFonts w:eastAsia="Times New Roman" w:cs="Times New Roman"/>
          <w:color w:val="242121"/>
          <w:szCs w:val="24"/>
          <w:lang w:eastAsia="hr-HR"/>
        </w:rPr>
        <w:t xml:space="preserve"> objavljen</w:t>
      </w:r>
      <w:r w:rsidR="00823B17">
        <w:rPr>
          <w:rFonts w:eastAsia="Times New Roman" w:cs="Times New Roman"/>
          <w:color w:val="242121"/>
          <w:szCs w:val="24"/>
          <w:lang w:eastAsia="hr-HR"/>
        </w:rPr>
        <w:t xml:space="preserve"> je </w:t>
      </w:r>
      <w:r w:rsidR="00724EA1">
        <w:rPr>
          <w:rFonts w:eastAsia="Times New Roman" w:cs="Times New Roman"/>
          <w:color w:val="242121"/>
          <w:szCs w:val="24"/>
          <w:lang w:eastAsia="hr-HR"/>
        </w:rPr>
        <w:t xml:space="preserve">na web stranici Hrvatskog zavoda za zapošljavanje </w:t>
      </w:r>
      <w:r w:rsidR="00724EA1" w:rsidRPr="00724EA1">
        <w:rPr>
          <w:rFonts w:eastAsia="Times New Roman" w:cs="Times New Roman"/>
          <w:color w:val="242121"/>
          <w:szCs w:val="24"/>
          <w:lang w:eastAsia="hr-HR"/>
        </w:rPr>
        <w:t>http://burzarada.hzz.hr/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, web stranici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http://</w:t>
      </w:r>
      <w:r w:rsidR="00452FEE">
        <w:rPr>
          <w:rFonts w:eastAsia="Times New Roman" w:cs="Times New Roman"/>
          <w:color w:val="242121"/>
          <w:szCs w:val="24"/>
          <w:lang w:eastAsia="hr-HR"/>
        </w:rPr>
        <w:t>opcina-majur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.hr/ i na oglasnoj ploči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AA5B07">
        <w:rPr>
          <w:rFonts w:cs="Times New Roman"/>
          <w:b/>
          <w:bCs/>
          <w:color w:val="000000"/>
          <w:szCs w:val="24"/>
        </w:rPr>
        <w:t>.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A5B07">
        <w:rPr>
          <w:bCs/>
          <w:color w:val="000000"/>
        </w:rPr>
        <w:t xml:space="preserve">Pisane prijave na </w:t>
      </w:r>
      <w:r w:rsidR="00724EA1">
        <w:rPr>
          <w:bCs/>
          <w:color w:val="000000"/>
        </w:rPr>
        <w:t>Oglas</w:t>
      </w:r>
      <w:r w:rsidRPr="00AA5B07">
        <w:rPr>
          <w:bCs/>
          <w:color w:val="000000"/>
        </w:rPr>
        <w:t xml:space="preserve"> podnose se Općini Majur u roku od osam dana od dana objave </w:t>
      </w:r>
      <w:r w:rsidR="00724EA1">
        <w:rPr>
          <w:bCs/>
          <w:color w:val="000000"/>
        </w:rPr>
        <w:t>Oglasa</w:t>
      </w:r>
      <w:r w:rsidRPr="00AA5B07">
        <w:rPr>
          <w:bCs/>
          <w:color w:val="000000"/>
        </w:rPr>
        <w:t xml:space="preserve">  </w:t>
      </w:r>
      <w:r w:rsidR="00724EA1">
        <w:rPr>
          <w:bCs/>
          <w:color w:val="000000"/>
        </w:rPr>
        <w:t>na stranicama Hrvatskog zavoda za zapošljavanje,</w:t>
      </w:r>
      <w:r w:rsidRPr="00AA5B07">
        <w:rPr>
          <w:bCs/>
          <w:color w:val="000000"/>
        </w:rPr>
        <w:t xml:space="preserve"> na adresu: 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center"/>
        <w:rPr>
          <w:b/>
          <w:bCs/>
          <w:i/>
          <w:color w:val="000000"/>
        </w:rPr>
      </w:pPr>
      <w:r w:rsidRPr="00AA5B07">
        <w:rPr>
          <w:b/>
          <w:bCs/>
          <w:i/>
          <w:color w:val="000000"/>
        </w:rPr>
        <w:t>Općina Majur,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center"/>
        <w:rPr>
          <w:b/>
          <w:bCs/>
          <w:i/>
          <w:color w:val="000000"/>
        </w:rPr>
      </w:pPr>
      <w:r w:rsidRPr="00AA5B07">
        <w:rPr>
          <w:b/>
          <w:bCs/>
          <w:i/>
          <w:color w:val="000000"/>
        </w:rPr>
        <w:t>Majur, Kolodvorska 5,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center"/>
        <w:rPr>
          <w:b/>
          <w:bCs/>
          <w:i/>
          <w:color w:val="000000"/>
        </w:rPr>
      </w:pPr>
      <w:proofErr w:type="spellStart"/>
      <w:r w:rsidRPr="00AA5B07">
        <w:rPr>
          <w:b/>
          <w:bCs/>
          <w:i/>
          <w:color w:val="000000"/>
        </w:rPr>
        <w:t>44</w:t>
      </w:r>
      <w:proofErr w:type="spellEnd"/>
      <w:r w:rsidRPr="00AA5B07">
        <w:rPr>
          <w:b/>
          <w:bCs/>
          <w:i/>
          <w:color w:val="000000"/>
        </w:rPr>
        <w:t xml:space="preserve"> </w:t>
      </w:r>
      <w:proofErr w:type="spellStart"/>
      <w:r w:rsidRPr="00AA5B07">
        <w:rPr>
          <w:b/>
          <w:bCs/>
          <w:i/>
          <w:color w:val="000000"/>
        </w:rPr>
        <w:t>430</w:t>
      </w:r>
      <w:proofErr w:type="spellEnd"/>
      <w:r w:rsidRPr="00AA5B07">
        <w:rPr>
          <w:b/>
          <w:bCs/>
          <w:i/>
          <w:color w:val="000000"/>
        </w:rPr>
        <w:t xml:space="preserve"> Hrvatska Kostajnica,</w:t>
      </w:r>
    </w:p>
    <w:p w:rsidR="00AA5B07" w:rsidRDefault="00AA5B07" w:rsidP="00724EA1">
      <w:pPr>
        <w:pStyle w:val="tekst"/>
        <w:spacing w:before="0" w:beforeAutospacing="0" w:after="0" w:afterAutospacing="0" w:line="360" w:lineRule="auto"/>
        <w:jc w:val="center"/>
        <w:rPr>
          <w:b/>
          <w:i/>
        </w:rPr>
      </w:pPr>
      <w:r w:rsidRPr="00AA5B07">
        <w:rPr>
          <w:b/>
          <w:bCs/>
          <w:i/>
          <w:color w:val="000000"/>
        </w:rPr>
        <w:t>s naznakom</w:t>
      </w:r>
      <w:r w:rsidRPr="00AA5B07">
        <w:rPr>
          <w:b/>
          <w:i/>
        </w:rPr>
        <w:t>: »</w:t>
      </w:r>
      <w:r w:rsidR="00724EA1">
        <w:rPr>
          <w:b/>
          <w:i/>
        </w:rPr>
        <w:t>Oglas</w:t>
      </w:r>
      <w:r w:rsidRPr="00AA5B07">
        <w:rPr>
          <w:b/>
          <w:i/>
        </w:rPr>
        <w:t xml:space="preserve"> za </w:t>
      </w:r>
      <w:r w:rsidR="00BA4BF7">
        <w:rPr>
          <w:b/>
          <w:i/>
        </w:rPr>
        <w:t xml:space="preserve">prijam </w:t>
      </w:r>
      <w:r w:rsidR="00724EA1">
        <w:rPr>
          <w:b/>
          <w:i/>
        </w:rPr>
        <w:t xml:space="preserve">referenta </w:t>
      </w:r>
    </w:p>
    <w:p w:rsidR="00724EA1" w:rsidRDefault="00724EA1" w:rsidP="00724EA1">
      <w:pPr>
        <w:pStyle w:val="tekst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t>za provedbu EU projekta „</w:t>
      </w:r>
      <w:proofErr w:type="spellStart"/>
      <w:r>
        <w:rPr>
          <w:b/>
          <w:i/>
        </w:rPr>
        <w:t>WOOL</w:t>
      </w:r>
      <w:proofErr w:type="spellEnd"/>
      <w:r>
        <w:rPr>
          <w:b/>
          <w:i/>
        </w:rPr>
        <w:t>“ – ne otvarati</w:t>
      </w:r>
      <w:r w:rsidRPr="00724EA1">
        <w:rPr>
          <w:b/>
          <w:color w:val="242121"/>
        </w:rPr>
        <w:t>«</w:t>
      </w:r>
    </w:p>
    <w:p w:rsidR="00FD68DB" w:rsidRDefault="00FD68DB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724EA1" w:rsidRDefault="00724EA1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724EA1" w:rsidRDefault="00724EA1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724EA1" w:rsidRDefault="00724EA1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  <w:sectPr w:rsidR="00724EA1" w:rsidSect="00BA4BF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24EA1" w:rsidRPr="00FA1CF6" w:rsidRDefault="00724EA1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430FB1" w:rsidRDefault="00430FB1" w:rsidP="00430FB1">
      <w:pPr>
        <w:spacing w:after="150" w:line="300" w:lineRule="atLeast"/>
        <w:ind w:firstLine="0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  <w:r w:rsidRPr="00AA5B07"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  <w:t>Opis poslova radnog mjesta</w:t>
      </w:r>
    </w:p>
    <w:tbl>
      <w:tblPr>
        <w:tblStyle w:val="Reetkatablice"/>
        <w:tblW w:w="14142" w:type="dxa"/>
        <w:tblLook w:val="04A0" w:firstRow="1" w:lastRow="0" w:firstColumn="1" w:lastColumn="0" w:noHBand="0" w:noVBand="1"/>
      </w:tblPr>
      <w:tblGrid>
        <w:gridCol w:w="3554"/>
        <w:gridCol w:w="1232"/>
        <w:gridCol w:w="2323"/>
        <w:gridCol w:w="4337"/>
        <w:gridCol w:w="2696"/>
      </w:tblGrid>
      <w:tr w:rsidR="00724EA1" w:rsidRPr="008A68AF" w:rsidTr="00930573">
        <w:tc>
          <w:tcPr>
            <w:tcW w:w="14142" w:type="dxa"/>
            <w:gridSpan w:val="5"/>
            <w:shd w:val="clear" w:color="auto" w:fill="D9D9D9" w:themeFill="background1" w:themeFillShade="D9"/>
          </w:tcPr>
          <w:p w:rsidR="00724EA1" w:rsidRPr="00E25F29" w:rsidRDefault="00724EA1" w:rsidP="00930573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  <w:r w:rsidRPr="008A68AF">
              <w:rPr>
                <w:rFonts w:cs="Times New Roman"/>
                <w:b/>
                <w:sz w:val="22"/>
              </w:rPr>
              <w:t xml:space="preserve">. REFERENT </w:t>
            </w:r>
            <w:r w:rsidRPr="00E25F29">
              <w:rPr>
                <w:rFonts w:cs="Times New Roman"/>
                <w:b/>
                <w:sz w:val="22"/>
              </w:rPr>
              <w:t>ZA PROVEDBU EU PROJEKTA „</w:t>
            </w:r>
            <w:proofErr w:type="spellStart"/>
            <w:r>
              <w:rPr>
                <w:rFonts w:cs="Times New Roman"/>
                <w:b/>
                <w:sz w:val="22"/>
              </w:rPr>
              <w:t>WOOL</w:t>
            </w:r>
            <w:proofErr w:type="spellEnd"/>
            <w:r>
              <w:rPr>
                <w:rFonts w:cs="Times New Roman"/>
                <w:b/>
                <w:sz w:val="22"/>
              </w:rPr>
              <w:t>“</w:t>
            </w:r>
            <w:r w:rsidRPr="00E25F29">
              <w:rPr>
                <w:rFonts w:cs="Times New Roman"/>
                <w:b/>
                <w:sz w:val="22"/>
              </w:rPr>
              <w:t xml:space="preserve"> – </w:t>
            </w:r>
            <w:r w:rsidRPr="00766297">
              <w:rPr>
                <w:rFonts w:cs="Times New Roman"/>
                <w:b/>
                <w:sz w:val="22"/>
              </w:rPr>
              <w:t xml:space="preserve">voditelj projekta                                                   </w:t>
            </w:r>
            <w:r>
              <w:rPr>
                <w:rFonts w:cs="Times New Roman"/>
                <w:b/>
                <w:sz w:val="22"/>
              </w:rPr>
              <w:t xml:space="preserve">                              </w:t>
            </w:r>
            <w:r w:rsidRPr="00E25F29">
              <w:rPr>
                <w:rFonts w:cs="Times New Roman"/>
                <w:b/>
                <w:i/>
                <w:sz w:val="22"/>
              </w:rPr>
              <w:t>Broj izvršitelja 1</w:t>
            </w:r>
          </w:p>
          <w:p w:rsidR="00724EA1" w:rsidRPr="008A68AF" w:rsidRDefault="00724EA1" w:rsidP="00930573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       </w:t>
            </w:r>
            <w:r w:rsidRPr="00E25F29">
              <w:rPr>
                <w:rFonts w:cs="Times New Roman"/>
                <w:b/>
                <w:sz w:val="22"/>
              </w:rPr>
              <w:t xml:space="preserve">(služba na određeno vrijeme za vrijeme trajanja EU </w:t>
            </w:r>
            <w:r>
              <w:rPr>
                <w:rFonts w:cs="Times New Roman"/>
                <w:b/>
                <w:sz w:val="22"/>
              </w:rPr>
              <w:t>projekta)</w:t>
            </w:r>
            <w:r w:rsidRPr="008A68AF">
              <w:rPr>
                <w:rFonts w:cs="Times New Roman"/>
                <w:b/>
                <w:sz w:val="22"/>
              </w:rPr>
              <w:t xml:space="preserve">             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8A68AF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724EA1" w:rsidRPr="008A68AF" w:rsidTr="00930573">
        <w:tc>
          <w:tcPr>
            <w:tcW w:w="14142" w:type="dxa"/>
            <w:gridSpan w:val="5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OSNOVNI PODACI O RADNOM MJESTU</w:t>
            </w:r>
          </w:p>
        </w:tc>
      </w:tr>
      <w:tr w:rsidR="00724EA1" w:rsidRPr="008A68AF" w:rsidTr="00930573">
        <w:tc>
          <w:tcPr>
            <w:tcW w:w="3554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KATEGORIJA</w:t>
            </w:r>
          </w:p>
        </w:tc>
        <w:tc>
          <w:tcPr>
            <w:tcW w:w="3555" w:type="dxa"/>
            <w:gridSpan w:val="2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POTKATEGORIJA</w:t>
            </w:r>
          </w:p>
        </w:tc>
        <w:tc>
          <w:tcPr>
            <w:tcW w:w="4337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RAZINA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KLASIFIKACIJSKI RANG</w:t>
            </w:r>
          </w:p>
        </w:tc>
      </w:tr>
      <w:tr w:rsidR="00724EA1" w:rsidRPr="008A68AF" w:rsidTr="00930573">
        <w:tc>
          <w:tcPr>
            <w:tcW w:w="3554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III.</w:t>
            </w:r>
          </w:p>
        </w:tc>
        <w:tc>
          <w:tcPr>
            <w:tcW w:w="3555" w:type="dxa"/>
            <w:gridSpan w:val="2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referent</w:t>
            </w:r>
          </w:p>
        </w:tc>
        <w:tc>
          <w:tcPr>
            <w:tcW w:w="4337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9.</w:t>
            </w:r>
          </w:p>
        </w:tc>
      </w:tr>
      <w:tr w:rsidR="00724EA1" w:rsidRPr="008A68AF" w:rsidTr="00930573">
        <w:tc>
          <w:tcPr>
            <w:tcW w:w="14142" w:type="dxa"/>
            <w:gridSpan w:val="5"/>
          </w:tcPr>
          <w:p w:rsidR="00724EA1" w:rsidRPr="008A68AF" w:rsidRDefault="00724EA1" w:rsidP="00930573">
            <w:pPr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OPIS POSLOVA RADNOG MJESTA</w:t>
            </w:r>
          </w:p>
        </w:tc>
      </w:tr>
      <w:tr w:rsidR="00724EA1" w:rsidRPr="008A68AF" w:rsidTr="00930573">
        <w:tc>
          <w:tcPr>
            <w:tcW w:w="11446" w:type="dxa"/>
            <w:gridSpan w:val="4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</w:p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OPIS POSLOVA I ZADATAKA</w:t>
            </w:r>
          </w:p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</w:p>
        </w:tc>
        <w:tc>
          <w:tcPr>
            <w:tcW w:w="2696" w:type="dxa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 xml:space="preserve">Približan </w:t>
            </w:r>
            <w:r>
              <w:rPr>
                <w:rFonts w:cs="Times New Roman"/>
                <w:sz w:val="22"/>
              </w:rPr>
              <w:t>postotak vremena potreban</w:t>
            </w:r>
            <w:r w:rsidRPr="008A68AF">
              <w:rPr>
                <w:rFonts w:cs="Times New Roman"/>
                <w:sz w:val="22"/>
              </w:rPr>
              <w:t xml:space="preserve"> za obavljanje određenog posla</w:t>
            </w:r>
          </w:p>
        </w:tc>
      </w:tr>
      <w:tr w:rsidR="00724EA1" w:rsidRPr="008A68AF" w:rsidTr="00930573">
        <w:trPr>
          <w:trHeight w:val="286"/>
        </w:trPr>
        <w:tc>
          <w:tcPr>
            <w:tcW w:w="11446" w:type="dxa"/>
            <w:gridSpan w:val="4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 xml:space="preserve">Koordiniranje i provedba svih projektnih aktivnosti u </w:t>
            </w:r>
            <w:r>
              <w:rPr>
                <w:rFonts w:cs="Times New Roman"/>
                <w:sz w:val="22"/>
              </w:rPr>
              <w:t>skladu s planom aktivnosti, v</w:t>
            </w:r>
            <w:r w:rsidRPr="008A68AF">
              <w:rPr>
                <w:rFonts w:cs="Times New Roman"/>
                <w:sz w:val="22"/>
              </w:rPr>
              <w:t>remenski</w:t>
            </w:r>
            <w:r>
              <w:rPr>
                <w:rFonts w:cs="Times New Roman"/>
                <w:sz w:val="22"/>
              </w:rPr>
              <w:t>m tijekom i proračunom projekta.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2</w:t>
            </w:r>
            <w:r w:rsidRPr="008A68AF">
              <w:rPr>
                <w:rFonts w:cs="Times New Roman"/>
                <w:sz w:val="22"/>
              </w:rPr>
              <w:t>0</w:t>
            </w:r>
            <w:proofErr w:type="spellEnd"/>
            <w:r w:rsidRPr="008A68AF">
              <w:rPr>
                <w:rFonts w:cs="Times New Roman"/>
                <w:sz w:val="22"/>
              </w:rPr>
              <w:t>%</w:t>
            </w:r>
          </w:p>
        </w:tc>
      </w:tr>
      <w:tr w:rsidR="00724EA1" w:rsidRPr="008A68AF" w:rsidTr="00930573">
        <w:tc>
          <w:tcPr>
            <w:tcW w:w="11446" w:type="dxa"/>
            <w:gridSpan w:val="4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3B6568">
              <w:rPr>
                <w:rFonts w:cs="Times New Roman"/>
                <w:sz w:val="22"/>
              </w:rPr>
              <w:t>Aktivnosti vezane za lokalni potencijal/procjenu kapaciteta vune i razvoj strategije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15</w:t>
            </w:r>
            <w:proofErr w:type="spellEnd"/>
            <w:r w:rsidRPr="008A68AF">
              <w:rPr>
                <w:rFonts w:cs="Times New Roman"/>
                <w:sz w:val="22"/>
              </w:rPr>
              <w:t>%</w:t>
            </w:r>
          </w:p>
        </w:tc>
      </w:tr>
      <w:tr w:rsidR="00724EA1" w:rsidRPr="008A68AF" w:rsidTr="00930573">
        <w:tc>
          <w:tcPr>
            <w:tcW w:w="11446" w:type="dxa"/>
            <w:gridSpan w:val="4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3B6568">
              <w:rPr>
                <w:rFonts w:cs="Times New Roman"/>
                <w:sz w:val="22"/>
              </w:rPr>
              <w:t>Aktivnosti vezane za osnivanje Mreže vune i podrška kulturnom nasljeđu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15</w:t>
            </w:r>
            <w:proofErr w:type="spellEnd"/>
            <w:r w:rsidRPr="008A68AF">
              <w:rPr>
                <w:rFonts w:cs="Times New Roman"/>
                <w:sz w:val="22"/>
              </w:rPr>
              <w:t>%</w:t>
            </w:r>
          </w:p>
        </w:tc>
      </w:tr>
      <w:tr w:rsidR="00724EA1" w:rsidRPr="008A68AF" w:rsidTr="00930573">
        <w:tc>
          <w:tcPr>
            <w:tcW w:w="11446" w:type="dxa"/>
            <w:gridSpan w:val="4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3B6568">
              <w:rPr>
                <w:rFonts w:cs="Times New Roman"/>
                <w:sz w:val="22"/>
              </w:rPr>
              <w:t xml:space="preserve">Aktivnosti vezane za razvoj </w:t>
            </w:r>
            <w:proofErr w:type="spellStart"/>
            <w:r w:rsidRPr="003B6568">
              <w:rPr>
                <w:rFonts w:cs="Times New Roman"/>
                <w:sz w:val="22"/>
              </w:rPr>
              <w:t>ADRION</w:t>
            </w:r>
            <w:proofErr w:type="spellEnd"/>
            <w:r w:rsidRPr="003B6568">
              <w:rPr>
                <w:rFonts w:cs="Times New Roman"/>
                <w:sz w:val="22"/>
              </w:rPr>
              <w:t xml:space="preserve"> vuna </w:t>
            </w:r>
            <w:proofErr w:type="spellStart"/>
            <w:r w:rsidRPr="003B6568">
              <w:rPr>
                <w:rFonts w:cs="Times New Roman"/>
                <w:sz w:val="22"/>
              </w:rPr>
              <w:t>brenda</w:t>
            </w:r>
            <w:proofErr w:type="spellEnd"/>
            <w:r w:rsidRPr="003B6568">
              <w:rPr>
                <w:rFonts w:cs="Times New Roman"/>
                <w:sz w:val="22"/>
              </w:rPr>
              <w:t xml:space="preserve"> i lokalni doprinos transnacionalnom </w:t>
            </w:r>
            <w:proofErr w:type="spellStart"/>
            <w:r w:rsidRPr="003B6568">
              <w:rPr>
                <w:rFonts w:cs="Times New Roman"/>
                <w:sz w:val="22"/>
              </w:rPr>
              <w:t>brendu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10</w:t>
            </w:r>
            <w:proofErr w:type="spellEnd"/>
            <w:r w:rsidRPr="008A68AF">
              <w:rPr>
                <w:rFonts w:cs="Times New Roman"/>
                <w:sz w:val="22"/>
              </w:rPr>
              <w:t>%</w:t>
            </w:r>
          </w:p>
        </w:tc>
      </w:tr>
      <w:tr w:rsidR="00724EA1" w:rsidRPr="008A68AF" w:rsidTr="00930573">
        <w:tc>
          <w:tcPr>
            <w:tcW w:w="11446" w:type="dxa"/>
            <w:gridSpan w:val="4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3B6568">
              <w:rPr>
                <w:rFonts w:cs="Times New Roman"/>
                <w:sz w:val="22"/>
              </w:rPr>
              <w:t>Aktivnosti vezane za komunikaciju.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2</w:t>
            </w:r>
            <w:r w:rsidRPr="008A68AF">
              <w:rPr>
                <w:rFonts w:cs="Times New Roman"/>
                <w:sz w:val="22"/>
              </w:rPr>
              <w:t>0</w:t>
            </w:r>
            <w:proofErr w:type="spellEnd"/>
            <w:r w:rsidRPr="008A68AF">
              <w:rPr>
                <w:rFonts w:cs="Times New Roman"/>
                <w:sz w:val="22"/>
              </w:rPr>
              <w:t>%</w:t>
            </w:r>
          </w:p>
        </w:tc>
      </w:tr>
      <w:tr w:rsidR="00724EA1" w:rsidRPr="008A68AF" w:rsidTr="00930573">
        <w:tc>
          <w:tcPr>
            <w:tcW w:w="11446" w:type="dxa"/>
            <w:gridSpan w:val="4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</w:t>
            </w:r>
            <w:r w:rsidRPr="008A68AF">
              <w:rPr>
                <w:rFonts w:cs="Times New Roman"/>
                <w:sz w:val="22"/>
              </w:rPr>
              <w:t>o</w:t>
            </w:r>
            <w:r>
              <w:rPr>
                <w:rFonts w:cs="Times New Roman"/>
                <w:sz w:val="22"/>
              </w:rPr>
              <w:t>municiranje s ugovornim tijelom.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8A68AF">
              <w:rPr>
                <w:rFonts w:cs="Times New Roman"/>
                <w:sz w:val="22"/>
              </w:rPr>
              <w:t>10</w:t>
            </w:r>
            <w:proofErr w:type="spellEnd"/>
            <w:r w:rsidRPr="008A68AF">
              <w:rPr>
                <w:rFonts w:cs="Times New Roman"/>
                <w:sz w:val="22"/>
              </w:rPr>
              <w:t>%</w:t>
            </w:r>
          </w:p>
        </w:tc>
      </w:tr>
      <w:tr w:rsidR="00724EA1" w:rsidRPr="008A68AF" w:rsidTr="00930573">
        <w:tc>
          <w:tcPr>
            <w:tcW w:w="11446" w:type="dxa"/>
            <w:gridSpan w:val="4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EE0303">
              <w:rPr>
                <w:rFonts w:eastAsia="Calibri" w:cs="Times New Roman"/>
                <w:sz w:val="22"/>
              </w:rPr>
              <w:t xml:space="preserve">Obavljanje i drugih poslova iz djelokruga Jedinstvenog upravnog odjela po </w:t>
            </w:r>
            <w:r w:rsidRPr="0063331F">
              <w:rPr>
                <w:rFonts w:eastAsia="Calibri" w:cs="Times New Roman"/>
                <w:sz w:val="22"/>
              </w:rPr>
              <w:t xml:space="preserve">nalogu </w:t>
            </w:r>
            <w:r w:rsidRPr="0063331F">
              <w:rPr>
                <w:rFonts w:cs="Times New Roman"/>
                <w:sz w:val="22"/>
              </w:rPr>
              <w:t>pročelnika Jedinstvenog upravnog odjela</w:t>
            </w:r>
            <w:r w:rsidRPr="0063331F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8A68AF">
              <w:rPr>
                <w:rFonts w:cs="Times New Roman"/>
                <w:sz w:val="22"/>
              </w:rPr>
              <w:t>10</w:t>
            </w:r>
            <w:proofErr w:type="spellEnd"/>
            <w:r w:rsidRPr="008A68AF">
              <w:rPr>
                <w:rFonts w:cs="Times New Roman"/>
                <w:sz w:val="22"/>
              </w:rPr>
              <w:t>%</w:t>
            </w:r>
          </w:p>
        </w:tc>
      </w:tr>
      <w:tr w:rsidR="00724EA1" w:rsidRPr="008A68AF" w:rsidTr="00930573">
        <w:tc>
          <w:tcPr>
            <w:tcW w:w="14142" w:type="dxa"/>
            <w:gridSpan w:val="5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OPIS RAZINE STANDARDNIH MJERILA ZA KLASIFIKACIJU RADNIH MJESTA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POTREBNO STRUČNO ZNANJE</w:t>
            </w:r>
          </w:p>
        </w:tc>
        <w:tc>
          <w:tcPr>
            <w:tcW w:w="9356" w:type="dxa"/>
            <w:gridSpan w:val="3"/>
          </w:tcPr>
          <w:p w:rsidR="00724EA1" w:rsidRDefault="00724EA1" w:rsidP="00930573">
            <w:pPr>
              <w:rPr>
                <w:rFonts w:cs="Times New Roman"/>
                <w:sz w:val="22"/>
              </w:rPr>
            </w:pPr>
            <w:r w:rsidRPr="00A04809">
              <w:rPr>
                <w:rFonts w:cs="Times New Roman"/>
                <w:sz w:val="22"/>
              </w:rPr>
              <w:t xml:space="preserve">- </w:t>
            </w:r>
            <w:r w:rsidR="001A3D5D">
              <w:rPr>
                <w:rFonts w:cs="Times New Roman"/>
                <w:sz w:val="22"/>
              </w:rPr>
              <w:t>srednja stručna sprema društvenog, humanističkog, prirodnog, tehničkog ili zdravstvenog smjera</w:t>
            </w:r>
            <w:r w:rsidRPr="0063331F">
              <w:rPr>
                <w:rFonts w:cs="Times New Roman"/>
                <w:sz w:val="22"/>
              </w:rPr>
              <w:t>;</w:t>
            </w:r>
          </w:p>
          <w:p w:rsidR="00724EA1" w:rsidRPr="00A04809" w:rsidRDefault="00724EA1" w:rsidP="0093057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 w:rsidRPr="00A04809">
              <w:rPr>
                <w:rFonts w:cs="Times New Roman"/>
                <w:sz w:val="22"/>
              </w:rPr>
              <w:t xml:space="preserve"> najmanje 1</w:t>
            </w:r>
            <w:r>
              <w:rPr>
                <w:rFonts w:cs="Times New Roman"/>
                <w:sz w:val="22"/>
              </w:rPr>
              <w:t xml:space="preserve"> godina radnog iskustva na odgovarajućim poslovima</w:t>
            </w:r>
            <w:r w:rsidRPr="00A04809">
              <w:rPr>
                <w:rFonts w:cs="Times New Roman"/>
                <w:sz w:val="22"/>
              </w:rPr>
              <w:t>;</w:t>
            </w:r>
          </w:p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- položen stručni ispit;</w:t>
            </w:r>
          </w:p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- poznavanje rada na računalu;</w:t>
            </w:r>
          </w:p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- vozačka dozvola B kategorije.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SLOŽENOST POSLOVA</w:t>
            </w:r>
          </w:p>
        </w:tc>
        <w:tc>
          <w:tcPr>
            <w:tcW w:w="9356" w:type="dxa"/>
            <w:gridSpan w:val="3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 xml:space="preserve">Stupanj složenosti poslova koji uključuje </w:t>
            </w:r>
            <w:r>
              <w:rPr>
                <w:rFonts w:cs="Times New Roman"/>
                <w:sz w:val="22"/>
              </w:rPr>
              <w:t>izričito određene poslove koji zahtijevaju primjenu jednostavnijih i precizno utvrđenih postupaka, metoda rada i stručnih tehnika.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SAMOSTALNOST U RADU</w:t>
            </w:r>
          </w:p>
        </w:tc>
        <w:tc>
          <w:tcPr>
            <w:tcW w:w="9356" w:type="dxa"/>
            <w:gridSpan w:val="3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CE305C">
              <w:rPr>
                <w:rFonts w:cs="Times New Roman"/>
                <w:sz w:val="22"/>
              </w:rPr>
              <w:t xml:space="preserve">Stupanj samostalnosti koji uključuje redovan nadzor nadređenog službenika te njegove upute za rješavanje relativno složenih stručnih problema. 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STUPANJ ODGOVORNOSTI I UTJECAJ NA DONOŠENJE ODLUKA</w:t>
            </w:r>
          </w:p>
        </w:tc>
        <w:tc>
          <w:tcPr>
            <w:tcW w:w="9356" w:type="dxa"/>
            <w:gridSpan w:val="3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Stupanj odgovornosti koji uključuje odgovornost za materijalne resurse s kojima službenik radi te pravilnu primjenu propisanih postupaka, metoda rada i stručnih tehnika.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STUPANJ SURADNJE S DRUGIM TIJELIMA I KOMUNIKACIJE SA STRANKAMA</w:t>
            </w:r>
          </w:p>
        </w:tc>
        <w:tc>
          <w:tcPr>
            <w:tcW w:w="9356" w:type="dxa"/>
            <w:gridSpan w:val="3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CE305C">
              <w:rPr>
                <w:rFonts w:cs="Times New Roman"/>
                <w:sz w:val="22"/>
              </w:rPr>
              <w:t>St</w:t>
            </w:r>
            <w:r>
              <w:rPr>
                <w:rFonts w:cs="Times New Roman"/>
                <w:sz w:val="22"/>
              </w:rPr>
              <w:t>upanj stručnih komunikacija koja</w:t>
            </w:r>
            <w:r w:rsidRPr="00CE305C">
              <w:rPr>
                <w:rFonts w:cs="Times New Roman"/>
                <w:sz w:val="22"/>
              </w:rPr>
              <w:t xml:space="preserve"> uključuje komunikaciju unutar </w:t>
            </w:r>
            <w:r>
              <w:rPr>
                <w:rFonts w:cs="Times New Roman"/>
                <w:sz w:val="22"/>
              </w:rPr>
              <w:t>Jedinstvenog upravnog odjela</w:t>
            </w:r>
            <w:r w:rsidRPr="00CE305C">
              <w:rPr>
                <w:rFonts w:cs="Times New Roman"/>
                <w:sz w:val="22"/>
              </w:rPr>
              <w:t>.</w:t>
            </w:r>
          </w:p>
        </w:tc>
      </w:tr>
    </w:tbl>
    <w:p w:rsidR="00724EA1" w:rsidRDefault="00724EA1" w:rsidP="00430FB1">
      <w:pPr>
        <w:spacing w:after="150" w:line="300" w:lineRule="atLeast"/>
        <w:ind w:firstLine="0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  <w:sectPr w:rsidR="00724EA1" w:rsidSect="00724EA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A5B07" w:rsidRDefault="00AA5B07" w:rsidP="00430FB1">
      <w:pPr>
        <w:spacing w:after="150" w:line="300" w:lineRule="atLeast"/>
        <w:ind w:firstLine="0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</w:p>
    <w:p w:rsidR="00EF5492" w:rsidRDefault="00430FB1" w:rsidP="00EF5492">
      <w:pPr>
        <w:pStyle w:val="Odlomakpopisa"/>
        <w:spacing w:line="360" w:lineRule="auto"/>
        <w:ind w:left="0" w:firstLine="0"/>
        <w:jc w:val="both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  <w:r w:rsidRPr="004A63FF"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  <w:t>Podaci o plaći</w:t>
      </w:r>
    </w:p>
    <w:p w:rsidR="004A63FF" w:rsidRPr="00EE2355" w:rsidRDefault="00430FB1" w:rsidP="00EF5492">
      <w:pPr>
        <w:pStyle w:val="Odlomakpopisa"/>
        <w:spacing w:line="360" w:lineRule="auto"/>
        <w:ind w:left="0" w:firstLine="0"/>
        <w:jc w:val="both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br/>
        <w:t>Podaci o plaći radnog mjesta propisani su</w:t>
      </w:r>
      <w:r w:rsidR="00844523">
        <w:rPr>
          <w:rFonts w:eastAsia="Times New Roman" w:cs="Times New Roman"/>
          <w:color w:val="242121"/>
          <w:szCs w:val="24"/>
          <w:lang w:eastAsia="hr-HR"/>
        </w:rPr>
        <w:t xml:space="preserve"> člankom </w:t>
      </w:r>
      <w:proofErr w:type="spellStart"/>
      <w:r w:rsidR="004A63FF" w:rsidRPr="004A63FF">
        <w:rPr>
          <w:rFonts w:eastAsia="Times New Roman" w:cs="Times New Roman"/>
          <w:szCs w:val="24"/>
          <w:lang w:eastAsia="hr-HR"/>
        </w:rPr>
        <w:t>31</w:t>
      </w:r>
      <w:proofErr w:type="spellEnd"/>
      <w:r w:rsidR="00844523" w:rsidRPr="004A63FF">
        <w:rPr>
          <w:rFonts w:eastAsia="Times New Roman" w:cs="Times New Roman"/>
          <w:szCs w:val="24"/>
          <w:lang w:eastAsia="hr-HR"/>
        </w:rPr>
        <w:t>. stavkom</w:t>
      </w:r>
      <w:r w:rsidR="0069734C" w:rsidRPr="004A63FF">
        <w:rPr>
          <w:rFonts w:eastAsia="Times New Roman" w:cs="Times New Roman"/>
          <w:szCs w:val="24"/>
          <w:lang w:eastAsia="hr-HR"/>
        </w:rPr>
        <w:t xml:space="preserve"> 2. P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ravilnika o unutarnjem redu Jedinstvenog upravnog odjela Općine Majur </w:t>
      </w:r>
      <w:r w:rsidR="00262C07">
        <w:rPr>
          <w:rFonts w:eastAsia="Calibri" w:cs="Times New Roman"/>
        </w:rPr>
        <w:t>(</w:t>
      </w:r>
      <w:r w:rsidR="00C65E2B">
        <w:rPr>
          <w:rFonts w:eastAsia="Calibri" w:cs="Times New Roman"/>
        </w:rPr>
        <w:t xml:space="preserve">»Službene novine Općine Majur«, broj </w:t>
      </w:r>
      <w:r w:rsidR="00EE2355">
        <w:rPr>
          <w:rFonts w:eastAsia="Calibri" w:cs="Times New Roman"/>
        </w:rPr>
        <w:t>6/</w:t>
      </w:r>
      <w:proofErr w:type="spellStart"/>
      <w:r w:rsidR="00EE2355">
        <w:rPr>
          <w:rFonts w:eastAsia="Calibri" w:cs="Times New Roman"/>
        </w:rPr>
        <w:t>20</w:t>
      </w:r>
      <w:proofErr w:type="spellEnd"/>
      <w:r w:rsidR="00EE2355">
        <w:rPr>
          <w:rFonts w:eastAsia="Calibri" w:cs="Times New Roman"/>
        </w:rPr>
        <w:t>, 9/</w:t>
      </w:r>
      <w:proofErr w:type="spellStart"/>
      <w:r w:rsidR="00EE2355">
        <w:rPr>
          <w:rFonts w:eastAsia="Calibri" w:cs="Times New Roman"/>
        </w:rPr>
        <w:t>20</w:t>
      </w:r>
      <w:proofErr w:type="spellEnd"/>
      <w:r w:rsidR="00EE2355">
        <w:rPr>
          <w:rFonts w:eastAsia="Calibri" w:cs="Times New Roman"/>
        </w:rPr>
        <w:t xml:space="preserve"> – Ispravak, </w:t>
      </w:r>
      <w:proofErr w:type="spellStart"/>
      <w:r w:rsidR="00EE2355">
        <w:rPr>
          <w:rFonts w:eastAsia="Calibri" w:cs="Times New Roman"/>
        </w:rPr>
        <w:t>11</w:t>
      </w:r>
      <w:proofErr w:type="spellEnd"/>
      <w:r w:rsidR="00EE2355">
        <w:rPr>
          <w:rFonts w:eastAsia="Calibri" w:cs="Times New Roman"/>
        </w:rPr>
        <w:t>/</w:t>
      </w:r>
      <w:proofErr w:type="spellStart"/>
      <w:r w:rsidR="00EE2355">
        <w:rPr>
          <w:rFonts w:eastAsia="Calibri" w:cs="Times New Roman"/>
        </w:rPr>
        <w:t>20</w:t>
      </w:r>
      <w:proofErr w:type="spellEnd"/>
      <w:r w:rsidR="00EE2355">
        <w:rPr>
          <w:rFonts w:eastAsia="Calibri" w:cs="Times New Roman"/>
        </w:rPr>
        <w:t xml:space="preserve">, </w:t>
      </w:r>
      <w:proofErr w:type="spellStart"/>
      <w:r w:rsidR="00EE2355">
        <w:rPr>
          <w:rFonts w:eastAsia="Calibri" w:cs="Times New Roman"/>
        </w:rPr>
        <w:t>12</w:t>
      </w:r>
      <w:proofErr w:type="spellEnd"/>
      <w:r w:rsidR="00EE2355">
        <w:rPr>
          <w:rFonts w:eastAsia="Calibri" w:cs="Times New Roman"/>
        </w:rPr>
        <w:t>/</w:t>
      </w:r>
      <w:proofErr w:type="spellStart"/>
      <w:r w:rsidR="00EE2355">
        <w:rPr>
          <w:rFonts w:eastAsia="Calibri" w:cs="Times New Roman"/>
        </w:rPr>
        <w:t>20</w:t>
      </w:r>
      <w:proofErr w:type="spellEnd"/>
      <w:r w:rsidR="00757B34">
        <w:rPr>
          <w:rFonts w:eastAsia="Calibri" w:cs="Times New Roman"/>
        </w:rPr>
        <w:t xml:space="preserve">, </w:t>
      </w:r>
      <w:r w:rsidR="00EE2355">
        <w:rPr>
          <w:rFonts w:eastAsia="Calibri" w:cs="Times New Roman"/>
        </w:rPr>
        <w:t>1/</w:t>
      </w:r>
      <w:proofErr w:type="spellStart"/>
      <w:r w:rsidR="00EE2355">
        <w:rPr>
          <w:rFonts w:eastAsia="Calibri" w:cs="Times New Roman"/>
        </w:rPr>
        <w:t>21</w:t>
      </w:r>
      <w:proofErr w:type="spellEnd"/>
      <w:r w:rsidR="00757B34">
        <w:rPr>
          <w:rFonts w:eastAsia="Calibri" w:cs="Times New Roman"/>
        </w:rPr>
        <w:t xml:space="preserve"> i 5/</w:t>
      </w:r>
      <w:proofErr w:type="spellStart"/>
      <w:r w:rsidR="00757B34">
        <w:rPr>
          <w:rFonts w:eastAsia="Calibri" w:cs="Times New Roman"/>
        </w:rPr>
        <w:t>21</w:t>
      </w:r>
      <w:proofErr w:type="spellEnd"/>
      <w:r w:rsidR="0069734C" w:rsidRPr="00B47D66">
        <w:rPr>
          <w:rFonts w:eastAsia="Calibri" w:cs="Times New Roman"/>
        </w:rPr>
        <w:t>)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C65E2B">
        <w:rPr>
          <w:rFonts w:eastAsia="Times New Roman" w:cs="Times New Roman"/>
          <w:color w:val="242121"/>
          <w:szCs w:val="24"/>
          <w:lang w:eastAsia="hr-HR"/>
        </w:rPr>
        <w:t xml:space="preserve">koji glasi: „Osnovnu plaću službenika čini umnožak osnovice </w:t>
      </w:r>
      <w:r w:rsidR="004A63FF">
        <w:rPr>
          <w:rFonts w:eastAsia="Times New Roman" w:cs="Times New Roman"/>
          <w:color w:val="242121"/>
          <w:szCs w:val="24"/>
          <w:lang w:eastAsia="hr-HR"/>
        </w:rPr>
        <w:t xml:space="preserve">za obračun plaće </w:t>
      </w:r>
      <w:r w:rsidR="00C65E2B">
        <w:rPr>
          <w:rFonts w:eastAsia="Times New Roman" w:cs="Times New Roman"/>
          <w:color w:val="242121"/>
          <w:szCs w:val="24"/>
          <w:lang w:eastAsia="hr-HR"/>
        </w:rPr>
        <w:t>i koeficijenta složenosti poslova pojedinog radnog mjesta, uvećana za 0,5% za svaku navršenu godinu radnog staža“.</w:t>
      </w:r>
      <w:r w:rsidR="001B0385">
        <w:rPr>
          <w:rFonts w:eastAsia="Times New Roman" w:cs="Times New Roman"/>
          <w:color w:val="242121"/>
          <w:szCs w:val="24"/>
          <w:lang w:eastAsia="hr-HR"/>
        </w:rPr>
        <w:t xml:space="preserve"> </w:t>
      </w:r>
    </w:p>
    <w:p w:rsidR="00430FB1" w:rsidRDefault="00B47D66" w:rsidP="00110A36">
      <w:pPr>
        <w:pStyle w:val="Odlomakpopisa"/>
        <w:spacing w:line="360" w:lineRule="auto"/>
        <w:ind w:left="0" w:firstLine="0"/>
        <w:jc w:val="both"/>
        <w:rPr>
          <w:rFonts w:eastAsia="Calibri" w:cs="Times New Roman"/>
        </w:rPr>
      </w:pPr>
      <w:r w:rsidRPr="00EE2355">
        <w:rPr>
          <w:rFonts w:eastAsia="Calibri" w:cs="Times New Roman"/>
          <w:szCs w:val="24"/>
        </w:rPr>
        <w:t xml:space="preserve">Odlukom o </w:t>
      </w:r>
      <w:r w:rsidR="004A63FF" w:rsidRPr="00EE2355">
        <w:rPr>
          <w:rFonts w:eastAsia="Calibri" w:cs="Times New Roman"/>
          <w:szCs w:val="24"/>
        </w:rPr>
        <w:t>osnovici</w:t>
      </w:r>
      <w:r w:rsidRPr="00EE2355">
        <w:rPr>
          <w:rFonts w:eastAsia="Calibri" w:cs="Times New Roman"/>
          <w:szCs w:val="24"/>
        </w:rPr>
        <w:t xml:space="preserve"> za obračun plaće službenika</w:t>
      </w:r>
      <w:r w:rsidR="002A63BC" w:rsidRPr="00EE2355">
        <w:rPr>
          <w:rFonts w:eastAsia="Calibri" w:cs="Times New Roman"/>
          <w:szCs w:val="24"/>
        </w:rPr>
        <w:t xml:space="preserve"> i namještenika</w:t>
      </w:r>
      <w:r w:rsidRPr="00EE2355">
        <w:rPr>
          <w:rFonts w:eastAsia="Calibri" w:cs="Times New Roman"/>
          <w:szCs w:val="24"/>
        </w:rPr>
        <w:t xml:space="preserve"> Jedinstvenog upravnog</w:t>
      </w:r>
      <w:r w:rsidR="00724EA1">
        <w:rPr>
          <w:rFonts w:eastAsia="Calibri" w:cs="Times New Roman"/>
          <w:szCs w:val="24"/>
        </w:rPr>
        <w:t xml:space="preserve"> odjela Općine Majur (»Službene novine Općine Majur</w:t>
      </w:r>
      <w:r w:rsidRPr="00EE2355">
        <w:rPr>
          <w:rFonts w:eastAsia="Calibri" w:cs="Times New Roman"/>
          <w:szCs w:val="24"/>
        </w:rPr>
        <w:t>«</w:t>
      </w:r>
      <w:r w:rsidR="00C65E2B" w:rsidRPr="00EE2355">
        <w:rPr>
          <w:rFonts w:eastAsia="Calibri" w:cs="Times New Roman"/>
          <w:szCs w:val="24"/>
        </w:rPr>
        <w:t xml:space="preserve">, broj </w:t>
      </w:r>
      <w:r w:rsidR="00724EA1">
        <w:rPr>
          <w:rFonts w:eastAsia="Calibri" w:cs="Times New Roman"/>
          <w:szCs w:val="24"/>
        </w:rPr>
        <w:t>7/</w:t>
      </w:r>
      <w:proofErr w:type="spellStart"/>
      <w:r w:rsidR="00724EA1">
        <w:rPr>
          <w:rFonts w:eastAsia="Calibri" w:cs="Times New Roman"/>
          <w:szCs w:val="24"/>
        </w:rPr>
        <w:t>21</w:t>
      </w:r>
      <w:proofErr w:type="spellEnd"/>
      <w:r w:rsidRPr="00EE2355">
        <w:rPr>
          <w:rFonts w:eastAsia="Calibri" w:cs="Times New Roman"/>
          <w:szCs w:val="24"/>
        </w:rPr>
        <w:t xml:space="preserve">) </w:t>
      </w:r>
      <w:r w:rsidR="00C65E2B" w:rsidRPr="00EE2355">
        <w:rPr>
          <w:rFonts w:eastAsia="Calibri" w:cs="Times New Roman"/>
          <w:szCs w:val="24"/>
        </w:rPr>
        <w:t xml:space="preserve">određeno je da </w:t>
      </w:r>
      <w:r w:rsidR="00724EA1">
        <w:rPr>
          <w:rFonts w:eastAsia="Calibri" w:cs="Times New Roman"/>
          <w:szCs w:val="24"/>
        </w:rPr>
        <w:t xml:space="preserve">je </w:t>
      </w:r>
      <w:r w:rsidR="00C65E2B" w:rsidRPr="00EE2355">
        <w:rPr>
          <w:rFonts w:eastAsia="Calibri" w:cs="Times New Roman"/>
          <w:szCs w:val="24"/>
        </w:rPr>
        <w:t xml:space="preserve">osnovica za obračun plaće </w:t>
      </w:r>
      <w:r w:rsidR="00724EA1">
        <w:rPr>
          <w:rFonts w:eastAsia="Calibri" w:cs="Times New Roman"/>
        </w:rPr>
        <w:t xml:space="preserve">jednaka osnovici za obračun plaće državnih službenika i </w:t>
      </w:r>
      <w:proofErr w:type="spellStart"/>
      <w:r w:rsidR="00724EA1">
        <w:rPr>
          <w:rFonts w:eastAsia="Calibri" w:cs="Times New Roman"/>
        </w:rPr>
        <w:t>namještenika</w:t>
      </w:r>
      <w:r w:rsidR="00724EA1" w:rsidRPr="00DF0F38">
        <w:rPr>
          <w:rFonts w:eastAsia="Calibri" w:cs="Times New Roman"/>
        </w:rPr>
        <w:t>.</w:t>
      </w:r>
      <w:proofErr w:type="spellEnd"/>
      <w:r w:rsidR="00C65E2B" w:rsidRPr="00EE2355">
        <w:rPr>
          <w:rFonts w:eastAsia="Calibri" w:cs="Times New Roman"/>
          <w:szCs w:val="24"/>
        </w:rPr>
        <w:t>.</w:t>
      </w:r>
      <w:r w:rsidRPr="00EE2355">
        <w:rPr>
          <w:rFonts w:eastAsia="Calibri" w:cs="Times New Roman"/>
          <w:szCs w:val="24"/>
        </w:rPr>
        <w:t xml:space="preserve"> Odlu</w:t>
      </w:r>
      <w:r w:rsidR="002A63BC" w:rsidRPr="00EE2355">
        <w:rPr>
          <w:rFonts w:eastAsia="Calibri" w:cs="Times New Roman"/>
          <w:szCs w:val="24"/>
        </w:rPr>
        <w:t>kom</w:t>
      </w:r>
      <w:r w:rsidR="002A63BC">
        <w:rPr>
          <w:rFonts w:eastAsia="Calibri" w:cs="Times New Roman"/>
        </w:rPr>
        <w:t xml:space="preserve"> o </w:t>
      </w:r>
      <w:r w:rsidR="001E52E0">
        <w:rPr>
          <w:rFonts w:eastAsia="Calibri" w:cs="Times New Roman"/>
        </w:rPr>
        <w:t>koeficijentima</w:t>
      </w:r>
      <w:r w:rsidRPr="00B47D66">
        <w:rPr>
          <w:rFonts w:eastAsia="Calibri" w:cs="Times New Roman"/>
        </w:rPr>
        <w:t xml:space="preserve"> za obračun plaće službenika </w:t>
      </w:r>
      <w:r w:rsidR="00C12995">
        <w:rPr>
          <w:rFonts w:eastAsia="Calibri" w:cs="Times New Roman"/>
        </w:rPr>
        <w:t>i namještenika Jedinstvenog upravnog odjela</w:t>
      </w:r>
      <w:r w:rsidRPr="00B47D66">
        <w:rPr>
          <w:rFonts w:eastAsia="Calibri" w:cs="Times New Roman"/>
        </w:rPr>
        <w:t xml:space="preserve"> Općine M</w:t>
      </w:r>
      <w:r w:rsidR="00A84CC7">
        <w:rPr>
          <w:rFonts w:eastAsia="Calibri" w:cs="Times New Roman"/>
        </w:rPr>
        <w:t>ajur (»</w:t>
      </w:r>
      <w:r w:rsidRPr="00B47D66">
        <w:rPr>
          <w:rFonts w:eastAsia="Calibri" w:cs="Times New Roman"/>
        </w:rPr>
        <w:t>Službeni v</w:t>
      </w:r>
      <w:r w:rsidR="00A84CC7">
        <w:rPr>
          <w:rFonts w:eastAsia="Calibri" w:cs="Times New Roman"/>
        </w:rPr>
        <w:t>jesnik«</w:t>
      </w:r>
      <w:r w:rsidR="00E603D8">
        <w:rPr>
          <w:rFonts w:eastAsia="Calibri" w:cs="Times New Roman"/>
        </w:rPr>
        <w:t xml:space="preserve"> Općine Majur, broj </w:t>
      </w:r>
      <w:r w:rsidR="00C12995" w:rsidRPr="00C12995">
        <w:rPr>
          <w:rFonts w:eastAsia="Calibri" w:cs="Times New Roman"/>
        </w:rPr>
        <w:t>7/</w:t>
      </w:r>
      <w:proofErr w:type="spellStart"/>
      <w:r w:rsidR="00C12995" w:rsidRPr="00C12995">
        <w:rPr>
          <w:rFonts w:eastAsia="Calibri" w:cs="Times New Roman"/>
        </w:rPr>
        <w:t>20</w:t>
      </w:r>
      <w:proofErr w:type="spellEnd"/>
      <w:r w:rsidRPr="00B47D66">
        <w:rPr>
          <w:rFonts w:eastAsia="Calibri" w:cs="Times New Roman"/>
        </w:rPr>
        <w:t xml:space="preserve">) </w:t>
      </w:r>
      <w:r w:rsidR="00C65E2B">
        <w:rPr>
          <w:rFonts w:eastAsia="Calibri" w:cs="Times New Roman"/>
        </w:rPr>
        <w:t>određeno</w:t>
      </w:r>
      <w:r w:rsidRPr="00B47D66">
        <w:rPr>
          <w:rFonts w:eastAsia="Calibri" w:cs="Times New Roman"/>
        </w:rPr>
        <w:t xml:space="preserve"> je da koeficijent složenosti poslova radnog mjesta</w:t>
      </w:r>
      <w:r w:rsidR="00C65E2B">
        <w:rPr>
          <w:rFonts w:eastAsia="Calibri" w:cs="Times New Roman"/>
        </w:rPr>
        <w:t xml:space="preserve"> </w:t>
      </w:r>
      <w:bookmarkStart w:id="0" w:name="_GoBack"/>
      <w:bookmarkEnd w:id="0"/>
      <w:r w:rsidR="006446FA">
        <w:rPr>
          <w:rFonts w:eastAsia="Calibri" w:cs="Times New Roman"/>
        </w:rPr>
        <w:t>referenta za provedbu EU projekta „</w:t>
      </w:r>
      <w:proofErr w:type="spellStart"/>
      <w:r w:rsidR="006446FA">
        <w:rPr>
          <w:rFonts w:eastAsia="Calibri" w:cs="Times New Roman"/>
        </w:rPr>
        <w:t>WOOL</w:t>
      </w:r>
      <w:proofErr w:type="spellEnd"/>
      <w:r w:rsidR="006446FA">
        <w:rPr>
          <w:rFonts w:eastAsia="Calibri" w:cs="Times New Roman"/>
        </w:rPr>
        <w:t>“</w:t>
      </w:r>
      <w:r w:rsidRPr="00B47D66">
        <w:rPr>
          <w:rFonts w:eastAsia="Calibri" w:cs="Times New Roman"/>
        </w:rPr>
        <w:t xml:space="preserve"> </w:t>
      </w:r>
      <w:r w:rsidRPr="00C12995">
        <w:rPr>
          <w:rFonts w:eastAsia="Calibri" w:cs="Times New Roman"/>
        </w:rPr>
        <w:t xml:space="preserve">iznosi </w:t>
      </w:r>
      <w:r w:rsidR="00C12995" w:rsidRPr="005D5A75">
        <w:rPr>
          <w:rFonts w:eastAsia="Calibri" w:cs="Times New Roman"/>
        </w:rPr>
        <w:t>1,</w:t>
      </w:r>
      <w:proofErr w:type="spellStart"/>
      <w:r w:rsidR="006446FA">
        <w:rPr>
          <w:rFonts w:eastAsia="Calibri" w:cs="Times New Roman"/>
        </w:rPr>
        <w:t>219</w:t>
      </w:r>
      <w:proofErr w:type="spellEnd"/>
      <w:r w:rsidRPr="005D5A75">
        <w:rPr>
          <w:rFonts w:eastAsia="Calibri" w:cs="Times New Roman"/>
        </w:rPr>
        <w:t>.</w:t>
      </w:r>
    </w:p>
    <w:p w:rsidR="0069734C" w:rsidRPr="0069734C" w:rsidRDefault="0069734C" w:rsidP="00110A36">
      <w:pPr>
        <w:pStyle w:val="Odlomakpopisa"/>
        <w:spacing w:line="360" w:lineRule="auto"/>
        <w:ind w:left="0" w:firstLine="0"/>
        <w:jc w:val="both"/>
        <w:rPr>
          <w:rFonts w:eastAsia="Calibri" w:cs="Times New Roman"/>
        </w:rPr>
      </w:pPr>
    </w:p>
    <w:p w:rsidR="00FA1CF6" w:rsidRPr="00DB2B88" w:rsidRDefault="00FA1CF6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b/>
          <w:i/>
          <w:color w:val="000000"/>
          <w:szCs w:val="24"/>
        </w:rPr>
      </w:pPr>
      <w:r w:rsidRPr="00DB2B88">
        <w:rPr>
          <w:rFonts w:cs="Times New Roman"/>
          <w:b/>
          <w:i/>
          <w:color w:val="000000"/>
          <w:szCs w:val="24"/>
        </w:rPr>
        <w:t>PRAVILA I POSTUPAK TESTIRANJA</w:t>
      </w:r>
    </w:p>
    <w:p w:rsidR="00C9448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Prethodnoj provjeri znanja i sposobnosti mogu pristupiti samo kandidati koji</w:t>
      </w:r>
      <w:r w:rsidR="00844523">
        <w:rPr>
          <w:rFonts w:cs="Times New Roman"/>
          <w:color w:val="000000"/>
          <w:szCs w:val="24"/>
        </w:rPr>
        <w:t xml:space="preserve"> </w:t>
      </w:r>
      <w:r w:rsidR="00E603D8">
        <w:rPr>
          <w:rFonts w:cs="Times New Roman"/>
          <w:color w:val="000000"/>
          <w:szCs w:val="24"/>
        </w:rPr>
        <w:t xml:space="preserve">su poslali urednu prijavu </w:t>
      </w:r>
      <w:r w:rsidR="00D91A0C">
        <w:rPr>
          <w:rFonts w:cs="Times New Roman"/>
          <w:color w:val="000000"/>
          <w:szCs w:val="24"/>
        </w:rPr>
        <w:t xml:space="preserve">i </w:t>
      </w:r>
      <w:r>
        <w:rPr>
          <w:rFonts w:cs="Times New Roman"/>
          <w:color w:val="000000"/>
          <w:szCs w:val="24"/>
        </w:rPr>
        <w:t>ispunjavaju formalne uvjete</w:t>
      </w:r>
      <w:r w:rsidR="00D91A0C">
        <w:rPr>
          <w:rFonts w:cs="Times New Roman"/>
          <w:color w:val="000000"/>
          <w:szCs w:val="24"/>
        </w:rPr>
        <w:t xml:space="preserve"> iz </w:t>
      </w:r>
      <w:r w:rsidR="006446FA">
        <w:rPr>
          <w:rFonts w:cs="Times New Roman"/>
          <w:color w:val="000000"/>
          <w:szCs w:val="24"/>
        </w:rPr>
        <w:t>Oglasa</w:t>
      </w:r>
      <w:r>
        <w:rPr>
          <w:rFonts w:cs="Times New Roman"/>
          <w:color w:val="000000"/>
          <w:szCs w:val="24"/>
        </w:rPr>
        <w:t>.</w:t>
      </w:r>
      <w:r w:rsidR="00DB2B8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Prethodna provjera</w:t>
      </w:r>
      <w:r w:rsidR="00844523">
        <w:rPr>
          <w:rFonts w:cs="Times New Roman"/>
          <w:color w:val="000000"/>
          <w:szCs w:val="24"/>
        </w:rPr>
        <w:t xml:space="preserve"> znanja i sposobnosti kandidata </w:t>
      </w:r>
      <w:r>
        <w:rPr>
          <w:rFonts w:cs="Times New Roman"/>
          <w:color w:val="000000"/>
          <w:szCs w:val="24"/>
        </w:rPr>
        <w:t>obavlja se putem pisanog testiranja</w:t>
      </w:r>
      <w:r w:rsidR="006B64A0">
        <w:rPr>
          <w:rFonts w:cs="Times New Roman"/>
          <w:color w:val="000000"/>
          <w:szCs w:val="24"/>
        </w:rPr>
        <w:t>, provjere praktičnog znanja</w:t>
      </w:r>
      <w:r w:rsidR="00844523">
        <w:rPr>
          <w:rFonts w:cs="Times New Roman"/>
          <w:color w:val="000000"/>
          <w:szCs w:val="24"/>
        </w:rPr>
        <w:t xml:space="preserve"> na računalu</w:t>
      </w:r>
      <w:r>
        <w:rPr>
          <w:rFonts w:cs="Times New Roman"/>
          <w:color w:val="000000"/>
          <w:szCs w:val="24"/>
        </w:rPr>
        <w:t xml:space="preserve"> i intervjua.</w:t>
      </w:r>
      <w:r w:rsidR="00DB2B88">
        <w:rPr>
          <w:rFonts w:cs="Times New Roman"/>
          <w:color w:val="000000"/>
          <w:szCs w:val="24"/>
        </w:rPr>
        <w:t xml:space="preserve"> </w:t>
      </w:r>
    </w:p>
    <w:p w:rsidR="00C94486" w:rsidRDefault="00C9448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D91A0C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Smatra se da kandidat koji nije pristupio prethodnoj provjer</w:t>
      </w:r>
      <w:r w:rsidR="00844523">
        <w:rPr>
          <w:rFonts w:cs="Times New Roman"/>
          <w:color w:val="000000"/>
          <w:szCs w:val="24"/>
        </w:rPr>
        <w:t xml:space="preserve">i znanja i sposobnosti, povukao </w:t>
      </w:r>
      <w:r>
        <w:rPr>
          <w:rFonts w:cs="Times New Roman"/>
          <w:color w:val="000000"/>
          <w:szCs w:val="24"/>
        </w:rPr>
        <w:t>prijavu na</w:t>
      </w:r>
      <w:r w:rsidR="005D5A75">
        <w:rPr>
          <w:rFonts w:cs="Times New Roman"/>
          <w:color w:val="000000"/>
          <w:szCs w:val="24"/>
        </w:rPr>
        <w:t xml:space="preserve"> </w:t>
      </w:r>
      <w:r w:rsidR="006446FA">
        <w:rPr>
          <w:rFonts w:cs="Times New Roman"/>
          <w:color w:val="000000"/>
          <w:szCs w:val="24"/>
        </w:rPr>
        <w:t>Oglas</w:t>
      </w:r>
      <w:r>
        <w:rPr>
          <w:rFonts w:cs="Times New Roman"/>
          <w:color w:val="000000"/>
          <w:szCs w:val="24"/>
        </w:rPr>
        <w:t>.</w:t>
      </w:r>
      <w:r w:rsidR="00DB2B8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Postupak testiranja</w:t>
      </w:r>
      <w:r w:rsidR="00844523">
        <w:rPr>
          <w:rFonts w:cs="Times New Roman"/>
          <w:color w:val="000000"/>
          <w:szCs w:val="24"/>
        </w:rPr>
        <w:t>, provjere praktičnog znanja</w:t>
      </w:r>
      <w:r>
        <w:rPr>
          <w:rFonts w:cs="Times New Roman"/>
          <w:color w:val="000000"/>
          <w:szCs w:val="24"/>
        </w:rPr>
        <w:t xml:space="preserve"> i intervjua provest ć</w:t>
      </w:r>
      <w:r w:rsidR="00844523">
        <w:rPr>
          <w:rFonts w:cs="Times New Roman"/>
          <w:color w:val="000000"/>
          <w:szCs w:val="24"/>
        </w:rPr>
        <w:t>e</w:t>
      </w:r>
      <w:r w:rsidR="00844523" w:rsidRPr="00E603D8">
        <w:rPr>
          <w:rFonts w:cs="Times New Roman"/>
          <w:szCs w:val="24"/>
        </w:rPr>
        <w:t xml:space="preserve"> Povjerenstvo za </w:t>
      </w:r>
      <w:r w:rsidRPr="00E603D8">
        <w:rPr>
          <w:rFonts w:cs="Times New Roman"/>
          <w:szCs w:val="24"/>
        </w:rPr>
        <w:t xml:space="preserve">provedbu </w:t>
      </w:r>
      <w:r w:rsidR="006446FA">
        <w:rPr>
          <w:rFonts w:cs="Times New Roman"/>
          <w:szCs w:val="24"/>
        </w:rPr>
        <w:t>Oglasa</w:t>
      </w:r>
      <w:r w:rsidRPr="00E603D8">
        <w:rPr>
          <w:rFonts w:cs="Times New Roman"/>
          <w:szCs w:val="24"/>
        </w:rPr>
        <w:t>.</w:t>
      </w:r>
    </w:p>
    <w:p w:rsidR="003C54D3" w:rsidRDefault="003C54D3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</w:p>
    <w:p w:rsidR="00CB65BD" w:rsidRPr="003C54D3" w:rsidRDefault="003C54D3" w:rsidP="003C54D3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mrežnim stranicama i na oglasnoj ploči Općine Majur objavit će se vrijeme održavanja prethodne provjere znanja i sposobnosti kandidata, najmanje 5 dana prije održavanja provjere.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Pitanja kojima se testira provjera znanja za obavljanj</w:t>
      </w:r>
      <w:r w:rsidR="00844523">
        <w:rPr>
          <w:rFonts w:cs="Times New Roman"/>
          <w:color w:val="000000"/>
          <w:szCs w:val="24"/>
        </w:rPr>
        <w:t xml:space="preserve">e poslova radnog mjesta za koje je </w:t>
      </w:r>
      <w:r>
        <w:rPr>
          <w:rFonts w:cs="Times New Roman"/>
          <w:color w:val="000000"/>
          <w:szCs w:val="24"/>
        </w:rPr>
        <w:t xml:space="preserve">raspisan </w:t>
      </w:r>
      <w:r w:rsidR="006446FA">
        <w:rPr>
          <w:rFonts w:cs="Times New Roman"/>
          <w:color w:val="000000"/>
          <w:szCs w:val="24"/>
        </w:rPr>
        <w:t>Oglas</w:t>
      </w:r>
      <w:r>
        <w:rPr>
          <w:rFonts w:cs="Times New Roman"/>
          <w:color w:val="000000"/>
          <w:szCs w:val="24"/>
        </w:rPr>
        <w:t xml:space="preserve"> temelje se na slijedećim </w:t>
      </w:r>
      <w:r w:rsidR="005C0737">
        <w:rPr>
          <w:rFonts w:cs="Times New Roman"/>
          <w:color w:val="000000"/>
          <w:szCs w:val="24"/>
        </w:rPr>
        <w:t>izvorima</w:t>
      </w:r>
      <w:r>
        <w:rPr>
          <w:rFonts w:cs="Times New Roman"/>
          <w:color w:val="000000"/>
          <w:szCs w:val="24"/>
        </w:rPr>
        <w:t>:</w:t>
      </w:r>
    </w:p>
    <w:p w:rsidR="00CB65BD" w:rsidRDefault="00CB65BD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 </w:t>
      </w:r>
      <w:r w:rsidRPr="00051D2A">
        <w:rPr>
          <w:rFonts w:cs="Times New Roman"/>
          <w:b/>
          <w:i/>
          <w:color w:val="000000"/>
          <w:szCs w:val="24"/>
        </w:rPr>
        <w:t>Ustav Republike Hrvatske</w:t>
      </w:r>
      <w:r>
        <w:rPr>
          <w:rFonts w:cs="Times New Roman"/>
          <w:color w:val="000000"/>
          <w:szCs w:val="24"/>
        </w:rPr>
        <w:t xml:space="preserve"> (</w:t>
      </w:r>
      <w:r w:rsidR="00900719">
        <w:rPr>
          <w:rFonts w:cs="Times New Roman"/>
          <w:color w:val="000000"/>
          <w:szCs w:val="24"/>
        </w:rPr>
        <w:t>»</w:t>
      </w:r>
      <w:r>
        <w:rPr>
          <w:rFonts w:cs="Times New Roman"/>
          <w:color w:val="000000"/>
          <w:szCs w:val="24"/>
        </w:rPr>
        <w:t>Narodne novine</w:t>
      </w:r>
      <w:r w:rsidR="00900719">
        <w:rPr>
          <w:rFonts w:cs="Times New Roman"/>
          <w:color w:val="000000"/>
          <w:szCs w:val="24"/>
        </w:rPr>
        <w:t>«,</w:t>
      </w:r>
      <w:r>
        <w:rPr>
          <w:rFonts w:cs="Times New Roman"/>
          <w:color w:val="000000"/>
          <w:szCs w:val="24"/>
        </w:rPr>
        <w:t xml:space="preserve"> broj 56/90, 135/97, 8/98, 113/00, 124/00, 28/01, 41/01, 55/01, 76/10, 85/10. - pročišćeni tekst, 5/14),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 </w:t>
      </w:r>
      <w:r w:rsidRPr="00051D2A">
        <w:rPr>
          <w:rFonts w:cs="Times New Roman"/>
          <w:b/>
          <w:i/>
          <w:color w:val="000000"/>
          <w:szCs w:val="24"/>
        </w:rPr>
        <w:t xml:space="preserve">Zakon o lokalnoj i područnoj (regionalnoj) samoupravi </w:t>
      </w:r>
      <w:r>
        <w:rPr>
          <w:rFonts w:cs="Times New Roman"/>
          <w:color w:val="000000"/>
          <w:szCs w:val="24"/>
        </w:rPr>
        <w:t>(</w:t>
      </w:r>
      <w:r w:rsidR="00900719">
        <w:rPr>
          <w:rFonts w:cs="Times New Roman"/>
          <w:color w:val="000000"/>
          <w:szCs w:val="24"/>
        </w:rPr>
        <w:t>»</w:t>
      </w:r>
      <w:r>
        <w:rPr>
          <w:rFonts w:cs="Times New Roman"/>
          <w:color w:val="000000"/>
          <w:szCs w:val="24"/>
        </w:rPr>
        <w:t>Narodne novine</w:t>
      </w:r>
      <w:r w:rsidR="00900719">
        <w:rPr>
          <w:rFonts w:cs="Times New Roman"/>
          <w:color w:val="000000"/>
          <w:szCs w:val="24"/>
        </w:rPr>
        <w:t>«,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 w:rsidR="00722526" w:rsidRPr="00722526">
        <w:rPr>
          <w:rFonts w:cs="Times New Roman"/>
          <w:color w:val="000000"/>
          <w:szCs w:val="24"/>
        </w:rPr>
        <w:t>33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01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60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01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129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05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109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07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125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08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36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09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36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09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150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11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144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12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19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13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137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15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123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17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98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19</w:t>
      </w:r>
      <w:proofErr w:type="spellEnd"/>
      <w:r w:rsidR="00722526" w:rsidRPr="00722526">
        <w:rPr>
          <w:rFonts w:cs="Times New Roman"/>
          <w:color w:val="000000"/>
          <w:szCs w:val="24"/>
        </w:rPr>
        <w:t xml:space="preserve">, </w:t>
      </w:r>
      <w:proofErr w:type="spellStart"/>
      <w:r w:rsidR="00722526" w:rsidRPr="00722526">
        <w:rPr>
          <w:rFonts w:cs="Times New Roman"/>
          <w:color w:val="000000"/>
          <w:szCs w:val="24"/>
        </w:rPr>
        <w:t>144</w:t>
      </w:r>
      <w:proofErr w:type="spellEnd"/>
      <w:r w:rsidR="00722526" w:rsidRPr="00722526">
        <w:rPr>
          <w:rFonts w:cs="Times New Roman"/>
          <w:color w:val="000000"/>
          <w:szCs w:val="24"/>
        </w:rPr>
        <w:t>/</w:t>
      </w:r>
      <w:proofErr w:type="spellStart"/>
      <w:r w:rsidR="00722526" w:rsidRPr="00722526">
        <w:rPr>
          <w:rFonts w:cs="Times New Roman"/>
          <w:color w:val="000000"/>
          <w:szCs w:val="24"/>
        </w:rPr>
        <w:t>20</w:t>
      </w:r>
      <w:proofErr w:type="spellEnd"/>
      <w:r>
        <w:rPr>
          <w:rFonts w:cs="Times New Roman"/>
          <w:color w:val="000000"/>
          <w:szCs w:val="24"/>
        </w:rPr>
        <w:t>),</w:t>
      </w:r>
    </w:p>
    <w:p w:rsidR="00722526" w:rsidRPr="006446FA" w:rsidRDefault="0072252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3. </w:t>
      </w:r>
      <w:r w:rsidR="00757B34">
        <w:rPr>
          <w:rFonts w:cs="Times New Roman"/>
          <w:b/>
          <w:i/>
          <w:color w:val="000000"/>
          <w:szCs w:val="24"/>
        </w:rPr>
        <w:t>Uredba o uredskom poslovanju</w:t>
      </w:r>
      <w:r w:rsidR="004664F8">
        <w:rPr>
          <w:rFonts w:cs="Times New Roman"/>
          <w:b/>
          <w:i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(»</w:t>
      </w:r>
      <w:r w:rsidRPr="00722526">
        <w:rPr>
          <w:rFonts w:cs="Times New Roman"/>
          <w:color w:val="000000"/>
          <w:szCs w:val="24"/>
        </w:rPr>
        <w:t>N</w:t>
      </w:r>
      <w:r>
        <w:rPr>
          <w:rFonts w:cs="Times New Roman"/>
          <w:color w:val="000000"/>
          <w:szCs w:val="24"/>
        </w:rPr>
        <w:t>arodne novine</w:t>
      </w:r>
      <w:r w:rsidR="006446FA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«, broj</w:t>
      </w:r>
      <w:r w:rsidRPr="00722526">
        <w:rPr>
          <w:rFonts w:cs="Times New Roman"/>
          <w:color w:val="000000"/>
          <w:szCs w:val="24"/>
        </w:rPr>
        <w:t xml:space="preserve"> </w:t>
      </w:r>
      <w:proofErr w:type="spellStart"/>
      <w:r w:rsidR="004664F8">
        <w:rPr>
          <w:rFonts w:cs="Times New Roman"/>
          <w:color w:val="000000"/>
          <w:szCs w:val="24"/>
        </w:rPr>
        <w:t>75</w:t>
      </w:r>
      <w:proofErr w:type="spellEnd"/>
      <w:r w:rsidR="004664F8">
        <w:rPr>
          <w:rFonts w:cs="Times New Roman"/>
          <w:color w:val="000000"/>
          <w:szCs w:val="24"/>
        </w:rPr>
        <w:t>/</w:t>
      </w:r>
      <w:proofErr w:type="spellStart"/>
      <w:r w:rsidR="004664F8">
        <w:rPr>
          <w:rFonts w:cs="Times New Roman"/>
          <w:color w:val="000000"/>
          <w:szCs w:val="24"/>
        </w:rPr>
        <w:t>2021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6446FA" w:rsidRDefault="006446FA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</w:t>
      </w:r>
      <w:r w:rsidR="005C0737">
        <w:rPr>
          <w:rFonts w:cs="Times New Roman"/>
          <w:color w:val="000000"/>
          <w:szCs w:val="24"/>
        </w:rPr>
        <w:t xml:space="preserve">. </w:t>
      </w:r>
      <w:r w:rsidR="005C0737" w:rsidRPr="005C0737">
        <w:rPr>
          <w:rFonts w:cs="Times New Roman"/>
          <w:b/>
          <w:i/>
          <w:color w:val="000000"/>
          <w:szCs w:val="24"/>
        </w:rPr>
        <w:t>Europski strukturni i investicijski programi</w:t>
      </w:r>
      <w:r w:rsidR="005C0737">
        <w:rPr>
          <w:rFonts w:cs="Times New Roman"/>
          <w:color w:val="000000"/>
          <w:szCs w:val="24"/>
        </w:rPr>
        <w:t xml:space="preserve"> (</w:t>
      </w:r>
      <w:proofErr w:type="spellStart"/>
      <w:r w:rsidR="005C0737">
        <w:rPr>
          <w:rFonts w:cs="Times New Roman"/>
          <w:color w:val="000000"/>
          <w:szCs w:val="24"/>
        </w:rPr>
        <w:fldChar w:fldCharType="begin"/>
      </w:r>
      <w:r w:rsidR="005C0737">
        <w:rPr>
          <w:rFonts w:cs="Times New Roman"/>
          <w:color w:val="000000"/>
          <w:szCs w:val="24"/>
        </w:rPr>
        <w:instrText xml:space="preserve"> HYPERLINK "</w:instrText>
      </w:r>
      <w:r w:rsidR="005C0737" w:rsidRPr="005C0737">
        <w:rPr>
          <w:rFonts w:cs="Times New Roman"/>
          <w:color w:val="000000"/>
          <w:szCs w:val="24"/>
        </w:rPr>
        <w:instrText>https://strukturnifondovi.hr/</w:instrText>
      </w:r>
      <w:r w:rsidR="005C0737">
        <w:rPr>
          <w:rFonts w:cs="Times New Roman"/>
          <w:color w:val="000000"/>
          <w:szCs w:val="24"/>
        </w:rPr>
        <w:instrText xml:space="preserve">" </w:instrText>
      </w:r>
      <w:r w:rsidR="005C0737">
        <w:rPr>
          <w:rFonts w:cs="Times New Roman"/>
          <w:color w:val="000000"/>
          <w:szCs w:val="24"/>
        </w:rPr>
        <w:fldChar w:fldCharType="separate"/>
      </w:r>
      <w:r w:rsidR="005C0737" w:rsidRPr="00DF59FA">
        <w:rPr>
          <w:rStyle w:val="Hiperveza"/>
          <w:rFonts w:cs="Times New Roman"/>
          <w:szCs w:val="24"/>
        </w:rPr>
        <w:t>https</w:t>
      </w:r>
      <w:proofErr w:type="spellEnd"/>
      <w:r w:rsidR="005C0737" w:rsidRPr="00DF59FA">
        <w:rPr>
          <w:rStyle w:val="Hiperveza"/>
          <w:rFonts w:cs="Times New Roman"/>
          <w:szCs w:val="24"/>
        </w:rPr>
        <w:t>://</w:t>
      </w:r>
      <w:proofErr w:type="spellStart"/>
      <w:r w:rsidR="005C0737" w:rsidRPr="00DF59FA">
        <w:rPr>
          <w:rStyle w:val="Hiperveza"/>
          <w:rFonts w:cs="Times New Roman"/>
          <w:szCs w:val="24"/>
        </w:rPr>
        <w:t>strukturnifondovi.hr</w:t>
      </w:r>
      <w:proofErr w:type="spellEnd"/>
      <w:r w:rsidR="005C0737" w:rsidRPr="00DF59FA">
        <w:rPr>
          <w:rStyle w:val="Hiperveza"/>
          <w:rFonts w:cs="Times New Roman"/>
          <w:szCs w:val="24"/>
        </w:rPr>
        <w:t>/</w:t>
      </w:r>
      <w:r w:rsidR="005C0737">
        <w:rPr>
          <w:rFonts w:cs="Times New Roman"/>
          <w:color w:val="000000"/>
          <w:szCs w:val="24"/>
        </w:rPr>
        <w:fldChar w:fldCharType="end"/>
      </w:r>
      <w:r w:rsidR="005C0737">
        <w:rPr>
          <w:rFonts w:cs="Times New Roman"/>
          <w:color w:val="000000"/>
          <w:szCs w:val="24"/>
        </w:rPr>
        <w:t>)</w:t>
      </w:r>
    </w:p>
    <w:p w:rsidR="005C0737" w:rsidRDefault="005C0737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color w:val="000000"/>
          <w:szCs w:val="24"/>
        </w:rPr>
      </w:pPr>
    </w:p>
    <w:p w:rsidR="00051D2A" w:rsidRPr="00560B29" w:rsidRDefault="0093618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 w:rsidRPr="00560B29">
        <w:rPr>
          <w:rFonts w:cs="Times New Roman"/>
          <w:b/>
          <w:i/>
          <w:szCs w:val="24"/>
        </w:rPr>
        <w:t>Provjera</w:t>
      </w:r>
      <w:r w:rsidR="00560B29" w:rsidRPr="00560B29">
        <w:rPr>
          <w:rFonts w:cs="Times New Roman"/>
          <w:b/>
          <w:i/>
          <w:szCs w:val="24"/>
        </w:rPr>
        <w:t xml:space="preserve"> testiranja i</w:t>
      </w:r>
      <w:r w:rsidR="00051D2A" w:rsidRPr="00560B29">
        <w:rPr>
          <w:rFonts w:cs="Times New Roman"/>
          <w:b/>
          <w:i/>
          <w:szCs w:val="24"/>
        </w:rPr>
        <w:t xml:space="preserve"> </w:t>
      </w:r>
      <w:r w:rsidR="00560B29" w:rsidRPr="00560B29">
        <w:rPr>
          <w:rFonts w:cs="Times New Roman"/>
          <w:b/>
          <w:i/>
          <w:szCs w:val="24"/>
        </w:rPr>
        <w:t xml:space="preserve">provjere </w:t>
      </w:r>
      <w:r w:rsidR="00051D2A" w:rsidRPr="00560B29">
        <w:rPr>
          <w:rFonts w:cs="Times New Roman"/>
          <w:b/>
          <w:i/>
          <w:szCs w:val="24"/>
        </w:rPr>
        <w:t>poznavanja rada na računalu</w:t>
      </w:r>
      <w:r w:rsidR="0005389A" w:rsidRPr="00560B29">
        <w:rPr>
          <w:rFonts w:cs="Times New Roman"/>
          <w:szCs w:val="24"/>
        </w:rPr>
        <w:t xml:space="preserve"> </w:t>
      </w:r>
      <w:r w:rsidR="009C4139" w:rsidRPr="00560B29">
        <w:rPr>
          <w:rFonts w:cs="Times New Roman"/>
          <w:szCs w:val="24"/>
        </w:rPr>
        <w:t>-</w:t>
      </w:r>
      <w:r w:rsidR="00051D2A" w:rsidRPr="00560B29">
        <w:rPr>
          <w:rFonts w:cs="Times New Roman"/>
          <w:szCs w:val="24"/>
        </w:rPr>
        <w:t xml:space="preserve"> provjere poznavanja zakonskih i </w:t>
      </w:r>
      <w:proofErr w:type="spellStart"/>
      <w:r w:rsidR="00051D2A" w:rsidRPr="00560B29">
        <w:rPr>
          <w:rFonts w:cs="Times New Roman"/>
          <w:szCs w:val="24"/>
        </w:rPr>
        <w:t>podzakonskih</w:t>
      </w:r>
      <w:proofErr w:type="spellEnd"/>
      <w:r w:rsidR="00051D2A" w:rsidRPr="00560B29">
        <w:rPr>
          <w:rFonts w:cs="Times New Roman"/>
          <w:szCs w:val="24"/>
        </w:rPr>
        <w:t xml:space="preserve"> propisa</w:t>
      </w:r>
      <w:r w:rsidR="005C0737">
        <w:rPr>
          <w:rFonts w:cs="Times New Roman"/>
          <w:szCs w:val="24"/>
        </w:rPr>
        <w:t xml:space="preserve"> te provjera općeg znanja iz EU fondova</w:t>
      </w:r>
      <w:r w:rsidR="00051D2A" w:rsidRPr="00560B29">
        <w:rPr>
          <w:rFonts w:cs="Times New Roman"/>
          <w:szCs w:val="24"/>
        </w:rPr>
        <w:t xml:space="preserve"> iz naprijed navedenih područja – pisani test i provjere poznavanja rada na računalu. Provjera poznavanja</w:t>
      </w:r>
      <w:r w:rsidR="00DB2B88" w:rsidRPr="00560B29">
        <w:rPr>
          <w:rFonts w:cs="Times New Roman"/>
          <w:szCs w:val="24"/>
        </w:rPr>
        <w:t xml:space="preserve"> rada na računalu provodi se testiranjem praktičnog rad</w:t>
      </w:r>
      <w:r w:rsidR="001E52E0">
        <w:rPr>
          <w:rFonts w:cs="Times New Roman"/>
          <w:szCs w:val="24"/>
        </w:rPr>
        <w:t xml:space="preserve">a na računalu iz područja </w:t>
      </w:r>
      <w:proofErr w:type="spellStart"/>
      <w:r w:rsidR="001E52E0">
        <w:rPr>
          <w:rFonts w:cs="Times New Roman"/>
          <w:szCs w:val="24"/>
        </w:rPr>
        <w:t>word</w:t>
      </w:r>
      <w:proofErr w:type="spellEnd"/>
      <w:r w:rsidR="001E52E0">
        <w:rPr>
          <w:rFonts w:cs="Times New Roman"/>
          <w:szCs w:val="24"/>
        </w:rPr>
        <w:t>,</w:t>
      </w:r>
      <w:r w:rsidR="00DB2B88" w:rsidRPr="00560B29">
        <w:rPr>
          <w:rFonts w:cs="Times New Roman"/>
          <w:szCs w:val="24"/>
        </w:rPr>
        <w:t xml:space="preserve"> </w:t>
      </w:r>
      <w:proofErr w:type="spellStart"/>
      <w:r w:rsidR="00DB2B88" w:rsidRPr="00560B29">
        <w:rPr>
          <w:rFonts w:cs="Times New Roman"/>
          <w:szCs w:val="24"/>
        </w:rPr>
        <w:t>excel</w:t>
      </w:r>
      <w:proofErr w:type="spellEnd"/>
      <w:r w:rsidR="001E52E0">
        <w:rPr>
          <w:rFonts w:cs="Times New Roman"/>
          <w:szCs w:val="24"/>
        </w:rPr>
        <w:t xml:space="preserve">  i </w:t>
      </w:r>
      <w:proofErr w:type="spellStart"/>
      <w:r w:rsidR="001E52E0">
        <w:rPr>
          <w:rFonts w:cs="Times New Roman"/>
          <w:szCs w:val="24"/>
        </w:rPr>
        <w:t>internet</w:t>
      </w:r>
      <w:proofErr w:type="spellEnd"/>
      <w:r w:rsidR="00DB2B88" w:rsidRPr="00560B29">
        <w:rPr>
          <w:rFonts w:cs="Times New Roman"/>
          <w:szCs w:val="24"/>
        </w:rPr>
        <w:t>.</w:t>
      </w:r>
    </w:p>
    <w:p w:rsidR="00051D2A" w:rsidRDefault="00051D2A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DB2B88" w:rsidRPr="00DB2B88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color w:val="000000"/>
          <w:szCs w:val="24"/>
        </w:rPr>
        <w:t>Po dolasku na provjeru znanja i sposobnosti, od kandidata će biti zatraženo predoč</w:t>
      </w:r>
      <w:r w:rsidR="00430C1F" w:rsidRPr="00DB2B88">
        <w:rPr>
          <w:rFonts w:cs="Times New Roman"/>
          <w:color w:val="000000"/>
          <w:szCs w:val="24"/>
        </w:rPr>
        <w:t xml:space="preserve">avanje </w:t>
      </w:r>
      <w:r w:rsidRPr="00DB2B88">
        <w:rPr>
          <w:rFonts w:cs="Times New Roman"/>
          <w:color w:val="000000"/>
          <w:szCs w:val="24"/>
        </w:rPr>
        <w:t>odgovarajuće identifikacijske isprave radi utvrđivanja identiteta.</w:t>
      </w:r>
      <w:r w:rsidR="00DB2B88" w:rsidRPr="00DB2B88">
        <w:rPr>
          <w:rFonts w:cs="Times New Roman"/>
          <w:color w:val="000000"/>
          <w:szCs w:val="24"/>
        </w:rPr>
        <w:t xml:space="preserve"> Kandidati koji ne mogu dokazati svoj identitet neće moći pristupiti testiranju. Za kandidata koji ne pristupi testiranju smatrat će se da je povukao prijavu na</w:t>
      </w:r>
      <w:r w:rsidR="00A16B82">
        <w:rPr>
          <w:rFonts w:cs="Times New Roman"/>
          <w:color w:val="000000"/>
          <w:szCs w:val="24"/>
        </w:rPr>
        <w:t xml:space="preserve"> Oglas</w:t>
      </w:r>
      <w:r w:rsidR="00DB2B88" w:rsidRPr="00DB2B88">
        <w:rPr>
          <w:rFonts w:cs="Times New Roman"/>
          <w:color w:val="000000"/>
          <w:szCs w:val="24"/>
        </w:rPr>
        <w:t>.</w:t>
      </w:r>
    </w:p>
    <w:p w:rsidR="00FA1CF6" w:rsidRPr="00DB2B88" w:rsidRDefault="00DB2B88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color w:val="000000"/>
          <w:szCs w:val="24"/>
        </w:rPr>
        <w:t xml:space="preserve"> </w:t>
      </w:r>
    </w:p>
    <w:p w:rsidR="00FA1CF6" w:rsidRPr="00DB2B88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color w:val="000000"/>
          <w:szCs w:val="24"/>
        </w:rPr>
        <w:t>Po utvrđivanju identiteta, kandidatima će biti podijeljena pitanja za provjeru znanja.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bCs/>
          <w:color w:val="000000"/>
          <w:szCs w:val="24"/>
        </w:rPr>
        <w:t>Navedena</w:t>
      </w:r>
      <w:r w:rsidR="00571462" w:rsidRPr="00DB2B88">
        <w:rPr>
          <w:rFonts w:cs="Times New Roman"/>
          <w:bCs/>
          <w:color w:val="000000"/>
          <w:szCs w:val="24"/>
        </w:rPr>
        <w:t xml:space="preserve"> </w:t>
      </w:r>
      <w:r w:rsidR="00DB2B88" w:rsidRPr="00DB2B88">
        <w:rPr>
          <w:rFonts w:cs="Times New Roman"/>
          <w:bCs/>
          <w:color w:val="000000"/>
          <w:szCs w:val="24"/>
        </w:rPr>
        <w:t xml:space="preserve">pismena provjera znanja traje </w:t>
      </w:r>
      <w:proofErr w:type="spellStart"/>
      <w:r w:rsidR="005C0737">
        <w:rPr>
          <w:rFonts w:cs="Times New Roman"/>
          <w:bCs/>
          <w:color w:val="000000"/>
          <w:szCs w:val="24"/>
        </w:rPr>
        <w:t>30</w:t>
      </w:r>
      <w:proofErr w:type="spellEnd"/>
      <w:r w:rsidR="00DB2B88" w:rsidRPr="00DB2B88">
        <w:rPr>
          <w:rFonts w:cs="Times New Roman"/>
          <w:bCs/>
          <w:color w:val="000000"/>
          <w:szCs w:val="24"/>
        </w:rPr>
        <w:t xml:space="preserve"> minuta, a</w:t>
      </w:r>
      <w:r w:rsidR="00571462" w:rsidRPr="00DB2B88">
        <w:rPr>
          <w:rFonts w:cs="Times New Roman"/>
          <w:bCs/>
          <w:color w:val="000000"/>
          <w:szCs w:val="24"/>
        </w:rPr>
        <w:t xml:space="preserve"> praktičn</w:t>
      </w:r>
      <w:r w:rsidR="00733E09">
        <w:rPr>
          <w:rFonts w:cs="Times New Roman"/>
          <w:bCs/>
          <w:color w:val="000000"/>
          <w:szCs w:val="24"/>
        </w:rPr>
        <w:t xml:space="preserve">a provjera znanja na računalu </w:t>
      </w:r>
      <w:proofErr w:type="spellStart"/>
      <w:r w:rsidR="00733E09">
        <w:rPr>
          <w:rFonts w:cs="Times New Roman"/>
          <w:bCs/>
          <w:color w:val="000000"/>
          <w:szCs w:val="24"/>
        </w:rPr>
        <w:t>45</w:t>
      </w:r>
      <w:proofErr w:type="spellEnd"/>
      <w:r w:rsidR="00571462" w:rsidRPr="00DB2B88">
        <w:rPr>
          <w:rFonts w:cs="Times New Roman"/>
          <w:bCs/>
          <w:color w:val="000000"/>
          <w:szCs w:val="24"/>
        </w:rPr>
        <w:t xml:space="preserve"> minuta.</w:t>
      </w:r>
      <w:r w:rsidR="00733E09">
        <w:rPr>
          <w:rFonts w:cs="Times New Roman"/>
          <w:bCs/>
          <w:color w:val="000000"/>
          <w:szCs w:val="24"/>
        </w:rPr>
        <w:t xml:space="preserve"> </w:t>
      </w:r>
      <w:r w:rsidR="006B64A0">
        <w:rPr>
          <w:rFonts w:cs="Times New Roman"/>
          <w:color w:val="000000"/>
          <w:szCs w:val="24"/>
        </w:rPr>
        <w:t>Kandidati</w:t>
      </w:r>
      <w:r>
        <w:rPr>
          <w:rFonts w:cs="Times New Roman"/>
          <w:color w:val="000000"/>
          <w:szCs w:val="24"/>
        </w:rPr>
        <w:t xml:space="preserve"> su se dužni pridržavati utvrđenog vremena i rasporeda postupka.</w:t>
      </w:r>
    </w:p>
    <w:p w:rsidR="00733E09" w:rsidRPr="00733E09" w:rsidRDefault="00733E0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Cs/>
          <w:color w:val="000000"/>
          <w:szCs w:val="24"/>
        </w:rPr>
      </w:pPr>
    </w:p>
    <w:p w:rsidR="00FA1CF6" w:rsidRPr="00733E09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bCs/>
          <w:color w:val="000000"/>
          <w:szCs w:val="24"/>
        </w:rPr>
      </w:pPr>
      <w:r w:rsidRPr="00733E09">
        <w:rPr>
          <w:rFonts w:cs="Times New Roman"/>
          <w:color w:val="000000"/>
          <w:szCs w:val="24"/>
        </w:rPr>
        <w:t xml:space="preserve">Za vrijeme provjere znanja i sposobnosti </w:t>
      </w:r>
      <w:r w:rsidRPr="00733E09">
        <w:rPr>
          <w:rFonts w:cs="Times New Roman"/>
          <w:b/>
          <w:bCs/>
          <w:color w:val="000000"/>
          <w:szCs w:val="24"/>
        </w:rPr>
        <w:t>nije dopušteno: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se bilo kakvom literaturom odnosno bilješkama;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mobitel ili druga komunikacijska sredstva;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napuštati prostoriju u kojoj se provjera odvija;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razgovarati s ostalim kandidatima, niti na bilo koji drugi nač</w:t>
      </w:r>
      <w:r w:rsidR="00430C1F">
        <w:rPr>
          <w:rFonts w:cs="Times New Roman"/>
          <w:color w:val="000000"/>
          <w:szCs w:val="24"/>
        </w:rPr>
        <w:t xml:space="preserve">in remetiti koncentraciju </w:t>
      </w:r>
      <w:r>
        <w:rPr>
          <w:rFonts w:cs="Times New Roman"/>
          <w:color w:val="000000"/>
          <w:szCs w:val="24"/>
        </w:rPr>
        <w:t>kandidata.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će se ponašati neprimjereno ili će prekršiti jedno od gore navedenih pravila biti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će udaljeni s testiranja, a njihov rezultat i rad Povjerenstvo neće bodovati.</w:t>
      </w:r>
      <w:r w:rsidR="009C4139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Intervju se provodi samo s kandidatima koji su ostvarili </w:t>
      </w:r>
      <w:r w:rsidR="0002575F">
        <w:rPr>
          <w:rFonts w:cs="Times New Roman"/>
          <w:color w:val="000000"/>
          <w:szCs w:val="24"/>
        </w:rPr>
        <w:t xml:space="preserve">najmanje </w:t>
      </w:r>
      <w:proofErr w:type="spellStart"/>
      <w:r w:rsidR="0002575F">
        <w:rPr>
          <w:rFonts w:cs="Times New Roman"/>
          <w:color w:val="000000"/>
          <w:szCs w:val="24"/>
        </w:rPr>
        <w:t>50</w:t>
      </w:r>
      <w:proofErr w:type="spellEnd"/>
      <w:r w:rsidR="0002575F">
        <w:rPr>
          <w:rFonts w:cs="Times New Roman"/>
          <w:color w:val="000000"/>
          <w:szCs w:val="24"/>
        </w:rPr>
        <w:t xml:space="preserve">% bodova iz </w:t>
      </w:r>
      <w:r w:rsidR="00936186">
        <w:rPr>
          <w:rFonts w:cs="Times New Roman"/>
          <w:color w:val="000000"/>
          <w:szCs w:val="24"/>
        </w:rPr>
        <w:t xml:space="preserve">svakog dijela provjere znanja i sposobnosti kandidata na provedenom testiranju, kao i na provjeri poznavanja rada na računalu. </w:t>
      </w:r>
    </w:p>
    <w:p w:rsidR="00936186" w:rsidRDefault="0093618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Povjerenstvo kroz razgovor s kandidatima utvrđuje interese, pro</w:t>
      </w:r>
      <w:r w:rsidR="0002575F">
        <w:rPr>
          <w:rFonts w:cs="Times New Roman"/>
          <w:color w:val="000000"/>
          <w:szCs w:val="24"/>
        </w:rPr>
        <w:t xml:space="preserve">fesionalne ciljeve i motivaciju </w:t>
      </w:r>
      <w:r>
        <w:rPr>
          <w:rFonts w:cs="Times New Roman"/>
          <w:color w:val="000000"/>
          <w:szCs w:val="24"/>
        </w:rPr>
        <w:t xml:space="preserve">kandidata za rad u </w:t>
      </w:r>
      <w:r w:rsidR="00936186">
        <w:rPr>
          <w:rFonts w:cs="Times New Roman"/>
          <w:color w:val="000000"/>
          <w:szCs w:val="24"/>
        </w:rPr>
        <w:t>Općini Majur</w:t>
      </w:r>
      <w:r>
        <w:rPr>
          <w:rFonts w:cs="Times New Roman"/>
          <w:color w:val="000000"/>
          <w:szCs w:val="24"/>
        </w:rPr>
        <w:t>. Rezultati intervjua boduju se na isti način kao i testiranje</w:t>
      </w:r>
      <w:r w:rsidR="00936186">
        <w:rPr>
          <w:rFonts w:cs="Times New Roman"/>
          <w:color w:val="000000"/>
          <w:szCs w:val="24"/>
        </w:rPr>
        <w:t xml:space="preserve"> te </w:t>
      </w:r>
      <w:r w:rsidR="00936186">
        <w:rPr>
          <w:rFonts w:cs="Times New Roman"/>
          <w:color w:val="000000"/>
          <w:szCs w:val="24"/>
        </w:rPr>
        <w:lastRenderedPageBreak/>
        <w:t xml:space="preserve">provjera rada na računalu. </w:t>
      </w:r>
      <w:r>
        <w:rPr>
          <w:rFonts w:cs="Times New Roman"/>
          <w:color w:val="000000"/>
          <w:szCs w:val="24"/>
        </w:rPr>
        <w:t>Kandidati koji su pristupili testiranju imaju pravo uvida u rezultate provedenog postupka.</w:t>
      </w:r>
    </w:p>
    <w:p w:rsidR="00560B29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Nakon provedenog testiranja</w:t>
      </w:r>
      <w:r w:rsidR="00936186">
        <w:rPr>
          <w:rFonts w:cs="Times New Roman"/>
          <w:color w:val="000000"/>
          <w:szCs w:val="24"/>
        </w:rPr>
        <w:t>, provjere rada na računalu</w:t>
      </w:r>
      <w:r>
        <w:rPr>
          <w:rFonts w:cs="Times New Roman"/>
          <w:color w:val="000000"/>
          <w:szCs w:val="24"/>
        </w:rPr>
        <w:t xml:space="preserve"> i intervjua Povjerenstvo utvrđ</w:t>
      </w:r>
      <w:r w:rsidR="0002575F">
        <w:rPr>
          <w:rFonts w:cs="Times New Roman"/>
          <w:color w:val="000000"/>
          <w:szCs w:val="24"/>
        </w:rPr>
        <w:t xml:space="preserve">uje rang listu kandidata prema </w:t>
      </w:r>
      <w:r>
        <w:rPr>
          <w:rFonts w:cs="Times New Roman"/>
          <w:color w:val="000000"/>
          <w:szCs w:val="24"/>
        </w:rPr>
        <w:t xml:space="preserve">ukupnom broju </w:t>
      </w:r>
      <w:r w:rsidR="00936186">
        <w:rPr>
          <w:rFonts w:cs="Times New Roman"/>
          <w:color w:val="000000"/>
          <w:szCs w:val="24"/>
        </w:rPr>
        <w:t xml:space="preserve">ostvarenih </w:t>
      </w:r>
      <w:r>
        <w:rPr>
          <w:rFonts w:cs="Times New Roman"/>
          <w:color w:val="000000"/>
          <w:szCs w:val="24"/>
        </w:rPr>
        <w:t>bodova.</w:t>
      </w:r>
      <w:r w:rsidR="00560B29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Povjerenstvo sastavlja Izvješće o provedenom postupku</w:t>
      </w:r>
      <w:r w:rsidR="00560B29">
        <w:rPr>
          <w:rFonts w:cs="Times New Roman"/>
          <w:color w:val="000000"/>
          <w:szCs w:val="24"/>
        </w:rPr>
        <w:t>, s rang-listom,</w:t>
      </w:r>
      <w:r>
        <w:rPr>
          <w:rFonts w:cs="Times New Roman"/>
          <w:color w:val="000000"/>
          <w:szCs w:val="24"/>
        </w:rPr>
        <w:t xml:space="preserve"> koje svi č</w:t>
      </w:r>
      <w:r w:rsidR="0002575F">
        <w:rPr>
          <w:rFonts w:cs="Times New Roman"/>
          <w:color w:val="000000"/>
          <w:szCs w:val="24"/>
        </w:rPr>
        <w:t xml:space="preserve">lanovi Povjerenstva </w:t>
      </w:r>
      <w:r>
        <w:rPr>
          <w:rFonts w:cs="Times New Roman"/>
          <w:color w:val="000000"/>
          <w:szCs w:val="24"/>
        </w:rPr>
        <w:t>potpisuju</w:t>
      </w:r>
      <w:r w:rsidR="00560B29">
        <w:rPr>
          <w:rFonts w:cs="Times New Roman"/>
          <w:color w:val="000000"/>
          <w:szCs w:val="24"/>
        </w:rPr>
        <w:t xml:space="preserve"> te dostavlja općinskom načelniku Općine Majur</w:t>
      </w:r>
      <w:r>
        <w:rPr>
          <w:rFonts w:cs="Times New Roman"/>
          <w:color w:val="000000"/>
          <w:szCs w:val="24"/>
        </w:rPr>
        <w:t>.</w:t>
      </w:r>
    </w:p>
    <w:p w:rsidR="00560B29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Općinski načelnik </w:t>
      </w:r>
      <w:r w:rsidR="002275C1">
        <w:rPr>
          <w:rFonts w:cs="Times New Roman"/>
          <w:color w:val="000000"/>
          <w:szCs w:val="24"/>
        </w:rPr>
        <w:t>Općine Majur</w:t>
      </w:r>
      <w:r w:rsidR="00FA1CF6">
        <w:rPr>
          <w:rFonts w:cs="Times New Roman"/>
          <w:color w:val="000000"/>
          <w:szCs w:val="24"/>
        </w:rPr>
        <w:t xml:space="preserve"> donosi </w:t>
      </w:r>
      <w:r w:rsidR="00A16B82">
        <w:rPr>
          <w:rFonts w:cs="Times New Roman"/>
          <w:color w:val="000000"/>
          <w:szCs w:val="24"/>
        </w:rPr>
        <w:t xml:space="preserve">Odluku o odabiru kandidata </w:t>
      </w:r>
      <w:r>
        <w:rPr>
          <w:rFonts w:cs="Times New Roman"/>
          <w:color w:val="000000"/>
          <w:szCs w:val="24"/>
        </w:rPr>
        <w:t>ili poništenju postupka</w:t>
      </w:r>
      <w:r w:rsidR="00FA1CF6">
        <w:rPr>
          <w:rFonts w:cs="Times New Roman"/>
          <w:color w:val="000000"/>
          <w:szCs w:val="24"/>
        </w:rPr>
        <w:t>, koje ć</w:t>
      </w:r>
      <w:r w:rsidR="0002575F">
        <w:rPr>
          <w:rFonts w:cs="Times New Roman"/>
          <w:color w:val="000000"/>
          <w:szCs w:val="24"/>
        </w:rPr>
        <w:t xml:space="preserve">e </w:t>
      </w:r>
      <w:r w:rsidR="00FA1CF6">
        <w:rPr>
          <w:rFonts w:cs="Times New Roman"/>
          <w:color w:val="000000"/>
          <w:szCs w:val="24"/>
        </w:rPr>
        <w:t>biti dostavljeno svim kandidatima pr</w:t>
      </w:r>
      <w:r w:rsidR="003F1009">
        <w:rPr>
          <w:rFonts w:cs="Times New Roman"/>
          <w:color w:val="000000"/>
          <w:szCs w:val="24"/>
        </w:rPr>
        <w:t xml:space="preserve">ijavljenim na </w:t>
      </w:r>
      <w:r w:rsidR="00A16B82">
        <w:rPr>
          <w:rFonts w:cs="Times New Roman"/>
          <w:color w:val="000000"/>
          <w:szCs w:val="24"/>
        </w:rPr>
        <w:t>Oglas</w:t>
      </w:r>
      <w:r w:rsidR="00FA1CF6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Osoba koja nije podnijela pravodobnu i urednu prijavu ili ne ispunjava formalne uvjete iz </w:t>
      </w:r>
      <w:r w:rsidR="00A16B82">
        <w:rPr>
          <w:rFonts w:cs="Times New Roman"/>
          <w:color w:val="000000"/>
          <w:szCs w:val="24"/>
        </w:rPr>
        <w:t>Oglasa</w:t>
      </w:r>
      <w:r>
        <w:rPr>
          <w:rFonts w:cs="Times New Roman"/>
          <w:color w:val="000000"/>
          <w:szCs w:val="24"/>
        </w:rPr>
        <w:t xml:space="preserve">, ne smatra se kandidatom prijavljenim na </w:t>
      </w:r>
      <w:r w:rsidR="00A16B82">
        <w:rPr>
          <w:rFonts w:cs="Times New Roman"/>
          <w:color w:val="000000"/>
          <w:szCs w:val="24"/>
        </w:rPr>
        <w:t>Oglas</w:t>
      </w:r>
      <w:r>
        <w:rPr>
          <w:rFonts w:cs="Times New Roman"/>
          <w:color w:val="000000"/>
          <w:szCs w:val="24"/>
        </w:rPr>
        <w:t>.</w:t>
      </w:r>
    </w:p>
    <w:p w:rsidR="00560B29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560B29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Izabrani kandidat mora dostaviti uvjerenje o zdravstvenoj sposobnosti prije donošenja </w:t>
      </w:r>
      <w:r w:rsidR="00A16B82">
        <w:rPr>
          <w:rFonts w:cs="Times New Roman"/>
          <w:color w:val="000000"/>
          <w:szCs w:val="24"/>
        </w:rPr>
        <w:t>Rješenja o prijmu u službu</w:t>
      </w:r>
      <w:r>
        <w:rPr>
          <w:rFonts w:cs="Times New Roman"/>
          <w:color w:val="000000"/>
          <w:szCs w:val="24"/>
        </w:rPr>
        <w:t>.</w:t>
      </w:r>
      <w:r w:rsidR="00560B29">
        <w:rPr>
          <w:rFonts w:cs="Times New Roman"/>
          <w:color w:val="000000"/>
          <w:szCs w:val="24"/>
        </w:rPr>
        <w:t xml:space="preserve"> </w:t>
      </w:r>
    </w:p>
    <w:p w:rsidR="00560B29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2275C1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</w:t>
      </w:r>
      <w:r w:rsidR="00FA1CF6">
        <w:rPr>
          <w:rFonts w:cs="Times New Roman"/>
          <w:color w:val="000000"/>
          <w:szCs w:val="24"/>
        </w:rPr>
        <w:t xml:space="preserve"> koji nije zadovoljan rješenjem o imenovanju izabranog kandidata ima </w:t>
      </w:r>
      <w:r w:rsidR="0002575F">
        <w:rPr>
          <w:rFonts w:cs="Times New Roman"/>
          <w:color w:val="000000"/>
          <w:szCs w:val="24"/>
        </w:rPr>
        <w:t xml:space="preserve">pravo </w:t>
      </w:r>
      <w:r w:rsidR="00FA1CF6">
        <w:rPr>
          <w:rFonts w:cs="Times New Roman"/>
          <w:color w:val="000000"/>
          <w:szCs w:val="24"/>
        </w:rPr>
        <w:t>pokrenuti upravni spor u za</w:t>
      </w:r>
      <w:r w:rsidR="00560B29">
        <w:rPr>
          <w:rFonts w:cs="Times New Roman"/>
          <w:color w:val="000000"/>
          <w:szCs w:val="24"/>
        </w:rPr>
        <w:t>konskom roku. Tužba se podnosi U</w:t>
      </w:r>
      <w:r w:rsidR="00FA1CF6">
        <w:rPr>
          <w:rFonts w:cs="Times New Roman"/>
          <w:color w:val="000000"/>
          <w:szCs w:val="24"/>
        </w:rPr>
        <w:t>pravnom sudu</w:t>
      </w:r>
      <w:r w:rsidR="00560B29">
        <w:rPr>
          <w:rFonts w:cs="Times New Roman"/>
          <w:color w:val="000000"/>
          <w:szCs w:val="24"/>
        </w:rPr>
        <w:t xml:space="preserve"> Republike Hrvatske</w:t>
      </w:r>
      <w:r w:rsidR="00FA1CF6">
        <w:rPr>
          <w:rFonts w:cs="Times New Roman"/>
          <w:color w:val="000000"/>
          <w:szCs w:val="24"/>
        </w:rPr>
        <w:t>.</w:t>
      </w:r>
    </w:p>
    <w:p w:rsidR="001E52E0" w:rsidRDefault="001E52E0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1E52E0" w:rsidRDefault="001E52E0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Općina Majur ima pravo poništenja </w:t>
      </w:r>
      <w:r w:rsidR="00A16B82">
        <w:rPr>
          <w:rFonts w:cs="Times New Roman"/>
          <w:color w:val="000000"/>
          <w:szCs w:val="24"/>
        </w:rPr>
        <w:t>Oglasa</w:t>
      </w:r>
      <w:r>
        <w:rPr>
          <w:rFonts w:cs="Times New Roman"/>
          <w:color w:val="000000"/>
          <w:szCs w:val="24"/>
        </w:rPr>
        <w:t xml:space="preserve"> bez bilo kakvih obveza prema prijavljenim kandidatima.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</w:p>
    <w:p w:rsidR="005259B3" w:rsidRDefault="00A16B82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Pročelnica</w:t>
      </w:r>
    </w:p>
    <w:p w:rsidR="005259B3" w:rsidRDefault="005259B3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</w:p>
    <w:p w:rsidR="005259B3" w:rsidRDefault="00A16B82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Sanja Pranjić, </w:t>
      </w:r>
      <w:proofErr w:type="spellStart"/>
      <w:r>
        <w:rPr>
          <w:rFonts w:cs="Times New Roman"/>
          <w:color w:val="000000"/>
          <w:szCs w:val="24"/>
        </w:rPr>
        <w:t>bacc.oec</w:t>
      </w:r>
      <w:proofErr w:type="spellEnd"/>
      <w:r>
        <w:rPr>
          <w:rFonts w:cs="Times New Roman"/>
          <w:color w:val="000000"/>
          <w:szCs w:val="24"/>
        </w:rPr>
        <w:t>.</w:t>
      </w:r>
    </w:p>
    <w:p w:rsidR="00430FB1" w:rsidRPr="00D0028D" w:rsidRDefault="00430FB1" w:rsidP="00110A36">
      <w:pPr>
        <w:spacing w:line="360" w:lineRule="auto"/>
        <w:ind w:firstLine="0"/>
        <w:rPr>
          <w:rFonts w:eastAsia="Times New Roman" w:cs="Times New Roman"/>
          <w:color w:val="242121"/>
          <w:szCs w:val="24"/>
          <w:lang w:eastAsia="hr-HR"/>
        </w:rPr>
      </w:pPr>
    </w:p>
    <w:p w:rsidR="00A84CC7" w:rsidRPr="00D0028D" w:rsidRDefault="00A84CC7" w:rsidP="005259B3">
      <w:pPr>
        <w:jc w:val="center"/>
        <w:rPr>
          <w:rFonts w:cs="Times New Roman"/>
          <w:szCs w:val="24"/>
        </w:rPr>
      </w:pPr>
    </w:p>
    <w:sectPr w:rsidR="00A84CC7" w:rsidRPr="00D0028D" w:rsidSect="00724E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2F9"/>
    <w:multiLevelType w:val="multilevel"/>
    <w:tmpl w:val="B6C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574620"/>
    <w:multiLevelType w:val="multilevel"/>
    <w:tmpl w:val="E2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3309C"/>
    <w:multiLevelType w:val="hybridMultilevel"/>
    <w:tmpl w:val="854AD0B0"/>
    <w:lvl w:ilvl="0" w:tplc="3B4896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B1"/>
    <w:rsid w:val="0002575F"/>
    <w:rsid w:val="00051D2A"/>
    <w:rsid w:val="0005389A"/>
    <w:rsid w:val="00072964"/>
    <w:rsid w:val="000C4D4E"/>
    <w:rsid w:val="000D6E6E"/>
    <w:rsid w:val="00110A36"/>
    <w:rsid w:val="00111312"/>
    <w:rsid w:val="00177AC0"/>
    <w:rsid w:val="001A3D5D"/>
    <w:rsid w:val="001B0385"/>
    <w:rsid w:val="001B6CF7"/>
    <w:rsid w:val="001E13A6"/>
    <w:rsid w:val="001E52E0"/>
    <w:rsid w:val="001F61F2"/>
    <w:rsid w:val="002275C1"/>
    <w:rsid w:val="00262C07"/>
    <w:rsid w:val="002A63BC"/>
    <w:rsid w:val="002E642C"/>
    <w:rsid w:val="003872BC"/>
    <w:rsid w:val="003C54D3"/>
    <w:rsid w:val="003E11D2"/>
    <w:rsid w:val="003F1009"/>
    <w:rsid w:val="00430C1F"/>
    <w:rsid w:val="00430FB1"/>
    <w:rsid w:val="00452FEE"/>
    <w:rsid w:val="004664F8"/>
    <w:rsid w:val="004A63FF"/>
    <w:rsid w:val="004F3F23"/>
    <w:rsid w:val="005150C2"/>
    <w:rsid w:val="005259B3"/>
    <w:rsid w:val="00560B29"/>
    <w:rsid w:val="00571462"/>
    <w:rsid w:val="00586594"/>
    <w:rsid w:val="005A63EA"/>
    <w:rsid w:val="005C0737"/>
    <w:rsid w:val="005D5A75"/>
    <w:rsid w:val="005F6F33"/>
    <w:rsid w:val="006059C5"/>
    <w:rsid w:val="00642965"/>
    <w:rsid w:val="006446FA"/>
    <w:rsid w:val="0067287D"/>
    <w:rsid w:val="006759AA"/>
    <w:rsid w:val="0067662F"/>
    <w:rsid w:val="006807B9"/>
    <w:rsid w:val="00682B92"/>
    <w:rsid w:val="0069734C"/>
    <w:rsid w:val="006B64A0"/>
    <w:rsid w:val="00722526"/>
    <w:rsid w:val="00724EA1"/>
    <w:rsid w:val="00733E09"/>
    <w:rsid w:val="00734154"/>
    <w:rsid w:val="00757B34"/>
    <w:rsid w:val="00761DB4"/>
    <w:rsid w:val="007F0509"/>
    <w:rsid w:val="00811CFA"/>
    <w:rsid w:val="00823B17"/>
    <w:rsid w:val="008275B3"/>
    <w:rsid w:val="00844523"/>
    <w:rsid w:val="008D3882"/>
    <w:rsid w:val="008F58DE"/>
    <w:rsid w:val="00900719"/>
    <w:rsid w:val="00936186"/>
    <w:rsid w:val="00980CC0"/>
    <w:rsid w:val="009C4139"/>
    <w:rsid w:val="009E1239"/>
    <w:rsid w:val="00A04F6C"/>
    <w:rsid w:val="00A16B82"/>
    <w:rsid w:val="00A84CC7"/>
    <w:rsid w:val="00A85345"/>
    <w:rsid w:val="00AA5B07"/>
    <w:rsid w:val="00B47D66"/>
    <w:rsid w:val="00BA4BF7"/>
    <w:rsid w:val="00C12995"/>
    <w:rsid w:val="00C65E2B"/>
    <w:rsid w:val="00C82778"/>
    <w:rsid w:val="00C94486"/>
    <w:rsid w:val="00CB65BD"/>
    <w:rsid w:val="00D0028D"/>
    <w:rsid w:val="00D91A0C"/>
    <w:rsid w:val="00D95C8F"/>
    <w:rsid w:val="00DB2B88"/>
    <w:rsid w:val="00E603D8"/>
    <w:rsid w:val="00E87130"/>
    <w:rsid w:val="00EE2355"/>
    <w:rsid w:val="00EF5492"/>
    <w:rsid w:val="00F03372"/>
    <w:rsid w:val="00FA1CF6"/>
    <w:rsid w:val="00FA55D4"/>
    <w:rsid w:val="00FA5642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AA5B0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table" w:styleId="Reetkatablice">
    <w:name w:val="Table Grid"/>
    <w:basedOn w:val="Obinatablica"/>
    <w:uiPriority w:val="59"/>
    <w:rsid w:val="00C82778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AA5B0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table" w:styleId="Reetkatablice">
    <w:name w:val="Table Grid"/>
    <w:basedOn w:val="Obinatablica"/>
    <w:uiPriority w:val="59"/>
    <w:rsid w:val="00C82778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75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528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239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0D38-82C0-4A61-920C-371C9FD8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2022-03-22T08:59:00Z</cp:lastPrinted>
  <dcterms:created xsi:type="dcterms:W3CDTF">2022-03-22T10:01:00Z</dcterms:created>
  <dcterms:modified xsi:type="dcterms:W3CDTF">2022-03-22T10:01:00Z</dcterms:modified>
</cp:coreProperties>
</file>