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8D" w:rsidRPr="00D0028D" w:rsidRDefault="00D0028D" w:rsidP="00D0028D">
      <w:pPr>
        <w:tabs>
          <w:tab w:val="left" w:pos="1650"/>
          <w:tab w:val="left" w:pos="2652"/>
        </w:tabs>
        <w:ind w:firstLine="0"/>
        <w:rPr>
          <w:rFonts w:eastAsia="Times New Roman" w:cs="Times New Roman"/>
          <w:color w:val="000000"/>
          <w:szCs w:val="24"/>
          <w:lang w:eastAsia="hr-HR"/>
        </w:rPr>
      </w:pPr>
      <w:r w:rsidRPr="00D0028D">
        <w:rPr>
          <w:rFonts w:eastAsia="Times New Roman" w:cs="Times New Roman"/>
          <w:szCs w:val="24"/>
          <w:lang w:eastAsia="hr-HR"/>
        </w:rPr>
        <w:t xml:space="preserve">                     </w:t>
      </w:r>
      <w:r w:rsidRPr="00D0028D">
        <w:rPr>
          <w:rFonts w:eastAsia="Times New Roman" w:cs="Times New Roman"/>
          <w:noProof/>
          <w:color w:val="0000FF"/>
          <w:szCs w:val="24"/>
          <w:lang w:eastAsia="hr-HR"/>
        </w:rPr>
        <w:drawing>
          <wp:inline distT="0" distB="0" distL="0" distR="0">
            <wp:extent cx="601980" cy="800100"/>
            <wp:effectExtent l="0" t="0" r="7620" b="0"/>
            <wp:docPr id="1" name="Slika 1" descr="https://encrypted-tbn3.gstatic.com/images?q=tbn:ANd9GcQGenKiC7ir3LZmJyvFya2-MXkvJCXz2MXm1Nb-ZA_QgJgWfrFjb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028D">
        <w:rPr>
          <w:rFonts w:eastAsia="Times New Roman" w:cs="Times New Roman"/>
          <w:szCs w:val="24"/>
          <w:lang w:eastAsia="hr-HR"/>
        </w:rPr>
        <w:tab/>
      </w:r>
    </w:p>
    <w:p w:rsidR="00D0028D" w:rsidRPr="00D0028D" w:rsidRDefault="00D0028D" w:rsidP="00D0028D">
      <w:pPr>
        <w:tabs>
          <w:tab w:val="left" w:pos="1650"/>
        </w:tabs>
        <w:ind w:firstLine="0"/>
        <w:rPr>
          <w:rFonts w:eastAsia="Times New Roman" w:cs="Times New Roman"/>
          <w:color w:val="000000"/>
          <w:szCs w:val="24"/>
          <w:lang w:eastAsia="hr-HR"/>
        </w:rPr>
      </w:pPr>
      <w:r w:rsidRPr="00D0028D">
        <w:rPr>
          <w:rFonts w:eastAsia="Times New Roman" w:cs="Times New Roman"/>
          <w:color w:val="000000"/>
          <w:szCs w:val="24"/>
          <w:lang w:eastAsia="hr-HR"/>
        </w:rPr>
        <w:t xml:space="preserve">       REPUBLIKA HRVATSKA </w:t>
      </w:r>
    </w:p>
    <w:p w:rsidR="00D0028D" w:rsidRPr="00D0028D" w:rsidRDefault="00D0028D" w:rsidP="00D0028D">
      <w:pPr>
        <w:tabs>
          <w:tab w:val="left" w:pos="1650"/>
        </w:tabs>
        <w:ind w:firstLine="0"/>
        <w:rPr>
          <w:rFonts w:eastAsia="Times New Roman" w:cs="Times New Roman"/>
          <w:color w:val="000000"/>
          <w:szCs w:val="24"/>
          <w:lang w:eastAsia="hr-HR"/>
        </w:rPr>
      </w:pPr>
      <w:r w:rsidRPr="00D0028D">
        <w:rPr>
          <w:rFonts w:eastAsia="Times New Roman" w:cs="Times New Roman"/>
          <w:color w:val="000000"/>
          <w:szCs w:val="24"/>
          <w:lang w:eastAsia="hr-HR"/>
        </w:rPr>
        <w:t>SISAČKO-MOSLAVAČKA ŽUPANIJA</w:t>
      </w:r>
    </w:p>
    <w:p w:rsidR="00D0028D" w:rsidRPr="00D0028D" w:rsidRDefault="00D0028D" w:rsidP="00D0028D">
      <w:pPr>
        <w:ind w:firstLine="0"/>
        <w:rPr>
          <w:rFonts w:eastAsia="Times New Roman" w:cs="Times New Roman"/>
          <w:szCs w:val="24"/>
          <w:lang w:eastAsia="hr-HR"/>
        </w:rPr>
      </w:pPr>
      <w:r w:rsidRPr="00D0028D">
        <w:rPr>
          <w:rFonts w:eastAsia="Times New Roman" w:cs="Times New Roman"/>
          <w:szCs w:val="24"/>
          <w:lang w:eastAsia="hr-HR"/>
        </w:rPr>
        <w:t xml:space="preserve">            OPĆINA MAJUR</w:t>
      </w:r>
    </w:p>
    <w:p w:rsidR="00D0028D" w:rsidRPr="00D0028D" w:rsidRDefault="00D0028D" w:rsidP="00D0028D">
      <w:pPr>
        <w:ind w:firstLine="0"/>
        <w:rPr>
          <w:rFonts w:cs="Times New Roman"/>
          <w:szCs w:val="24"/>
        </w:rPr>
      </w:pPr>
    </w:p>
    <w:p w:rsidR="00D0028D" w:rsidRDefault="005752A9" w:rsidP="00D0028D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POVJERENSTVO ZA PROVEDBU OGLASA ZA PRIJAM</w:t>
      </w:r>
    </w:p>
    <w:p w:rsidR="005752A9" w:rsidRDefault="005752A9" w:rsidP="00D0028D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 SLUŽBU </w:t>
      </w:r>
      <w:r w:rsidR="003F34EF">
        <w:rPr>
          <w:rFonts w:cs="Times New Roman"/>
          <w:szCs w:val="24"/>
        </w:rPr>
        <w:t>VIŠEG REFERENTA</w:t>
      </w:r>
      <w:r>
        <w:rPr>
          <w:rFonts w:cs="Times New Roman"/>
          <w:szCs w:val="24"/>
        </w:rPr>
        <w:t xml:space="preserve"> ZA PROVEDBU </w:t>
      </w:r>
    </w:p>
    <w:p w:rsidR="005752A9" w:rsidRPr="00D0028D" w:rsidRDefault="00DD6C04" w:rsidP="00D0028D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EU PROJEKTA „WOOL</w:t>
      </w:r>
      <w:r w:rsidR="005752A9">
        <w:rPr>
          <w:rFonts w:cs="Times New Roman"/>
          <w:szCs w:val="24"/>
        </w:rPr>
        <w:t>“</w:t>
      </w:r>
    </w:p>
    <w:p w:rsidR="00D0028D" w:rsidRPr="00D0028D" w:rsidRDefault="00D0028D" w:rsidP="00D0028D">
      <w:pPr>
        <w:ind w:firstLine="0"/>
        <w:rPr>
          <w:rFonts w:cs="Times New Roman"/>
          <w:szCs w:val="24"/>
        </w:rPr>
      </w:pPr>
    </w:p>
    <w:p w:rsidR="00D0028D" w:rsidRPr="00D0028D" w:rsidRDefault="00DD6C04" w:rsidP="00D0028D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KLASA: 112-03/20</w:t>
      </w:r>
      <w:r w:rsidR="00F45C62">
        <w:rPr>
          <w:rFonts w:cs="Times New Roman"/>
          <w:szCs w:val="24"/>
        </w:rPr>
        <w:t>-01/1</w:t>
      </w:r>
      <w:bookmarkStart w:id="0" w:name="_GoBack"/>
      <w:bookmarkEnd w:id="0"/>
    </w:p>
    <w:p w:rsidR="00D0028D" w:rsidRPr="00D0028D" w:rsidRDefault="005752A9" w:rsidP="00D0028D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URBROJ: 2176/</w:t>
      </w:r>
      <w:r w:rsidR="00DD6C04">
        <w:rPr>
          <w:rFonts w:cs="Times New Roman"/>
          <w:szCs w:val="24"/>
        </w:rPr>
        <w:t>14-04-20-3</w:t>
      </w:r>
    </w:p>
    <w:p w:rsidR="00D0028D" w:rsidRDefault="00DD6C04" w:rsidP="00D0028D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Majur, 22</w:t>
      </w:r>
      <w:r w:rsidR="006B6048">
        <w:rPr>
          <w:rFonts w:cs="Times New Roman"/>
          <w:szCs w:val="24"/>
        </w:rPr>
        <w:t>. srpnja 2020</w:t>
      </w:r>
      <w:r w:rsidR="00D0028D" w:rsidRPr="00D0028D">
        <w:rPr>
          <w:rFonts w:cs="Times New Roman"/>
          <w:szCs w:val="24"/>
        </w:rPr>
        <w:t>. godine</w:t>
      </w:r>
    </w:p>
    <w:p w:rsidR="00D0028D" w:rsidRPr="00D0028D" w:rsidRDefault="00D0028D" w:rsidP="00D0028D">
      <w:pPr>
        <w:ind w:firstLine="0"/>
        <w:rPr>
          <w:rFonts w:cs="Times New Roman"/>
          <w:szCs w:val="24"/>
        </w:rPr>
      </w:pPr>
    </w:p>
    <w:p w:rsidR="005752A9" w:rsidRDefault="005752A9" w:rsidP="005752A9">
      <w:pPr>
        <w:ind w:firstLine="0"/>
        <w:jc w:val="both"/>
        <w:rPr>
          <w:rFonts w:eastAsia="Times New Roman" w:cs="Times New Roman"/>
          <w:color w:val="242121"/>
          <w:szCs w:val="24"/>
          <w:lang w:eastAsia="hr-HR"/>
        </w:rPr>
      </w:pPr>
      <w:r>
        <w:rPr>
          <w:rFonts w:eastAsia="Times New Roman" w:cs="Times New Roman"/>
          <w:color w:val="242121"/>
          <w:szCs w:val="24"/>
          <w:lang w:eastAsia="hr-HR"/>
        </w:rPr>
        <w:t>Na temelju članka</w:t>
      </w:r>
      <w:r w:rsidR="00430FB1" w:rsidRPr="00D0028D">
        <w:rPr>
          <w:rFonts w:eastAsia="Times New Roman" w:cs="Times New Roman"/>
          <w:color w:val="242121"/>
          <w:szCs w:val="24"/>
          <w:lang w:eastAsia="hr-HR"/>
        </w:rPr>
        <w:t xml:space="preserve"> 19.</w:t>
      </w:r>
      <w:r w:rsidR="008275B3" w:rsidRPr="008275B3">
        <w:rPr>
          <w:rFonts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242121"/>
          <w:szCs w:val="24"/>
          <w:lang w:eastAsia="hr-HR"/>
        </w:rPr>
        <w:t>stavka 6</w:t>
      </w:r>
      <w:r w:rsidR="008275B3" w:rsidRPr="008275B3">
        <w:rPr>
          <w:rFonts w:eastAsia="Times New Roman" w:cs="Times New Roman"/>
          <w:color w:val="242121"/>
          <w:szCs w:val="24"/>
          <w:lang w:eastAsia="hr-HR"/>
        </w:rPr>
        <w:t xml:space="preserve">. </w:t>
      </w:r>
      <w:r w:rsidR="00430FB1" w:rsidRPr="00D0028D">
        <w:rPr>
          <w:rFonts w:eastAsia="Times New Roman" w:cs="Times New Roman"/>
          <w:color w:val="242121"/>
          <w:szCs w:val="24"/>
          <w:lang w:eastAsia="hr-HR"/>
        </w:rPr>
        <w:t>Zakona o službenicima i namještenicima u lokalnoj i područnoj (regional</w:t>
      </w:r>
      <w:r w:rsidR="00FA5642">
        <w:rPr>
          <w:rFonts w:eastAsia="Times New Roman" w:cs="Times New Roman"/>
          <w:color w:val="242121"/>
          <w:szCs w:val="24"/>
          <w:lang w:eastAsia="hr-HR"/>
        </w:rPr>
        <w:t>noj) samoupravi</w:t>
      </w:r>
      <w:r>
        <w:rPr>
          <w:rFonts w:eastAsia="Times New Roman" w:cs="Times New Roman"/>
          <w:color w:val="242121"/>
          <w:szCs w:val="24"/>
          <w:lang w:eastAsia="hr-HR"/>
        </w:rPr>
        <w:t xml:space="preserve"> (»Narodne novine«, broj 86/08,</w:t>
      </w:r>
      <w:r w:rsidR="006B6048">
        <w:rPr>
          <w:rFonts w:eastAsia="Times New Roman" w:cs="Times New Roman"/>
          <w:color w:val="242121"/>
          <w:szCs w:val="24"/>
          <w:lang w:eastAsia="hr-HR"/>
        </w:rPr>
        <w:t xml:space="preserve"> 61/11, </w:t>
      </w:r>
      <w:r>
        <w:rPr>
          <w:rFonts w:eastAsia="Times New Roman" w:cs="Times New Roman"/>
          <w:color w:val="242121"/>
          <w:szCs w:val="24"/>
          <w:lang w:eastAsia="hr-HR"/>
        </w:rPr>
        <w:t>4/18</w:t>
      </w:r>
      <w:r w:rsidR="006B6048">
        <w:rPr>
          <w:rFonts w:eastAsia="Times New Roman" w:cs="Times New Roman"/>
          <w:color w:val="242121"/>
          <w:szCs w:val="24"/>
          <w:lang w:eastAsia="hr-HR"/>
        </w:rPr>
        <w:t xml:space="preserve"> i 112/19</w:t>
      </w:r>
      <w:r w:rsidR="00FA5642">
        <w:rPr>
          <w:rFonts w:eastAsia="Times New Roman" w:cs="Times New Roman"/>
          <w:color w:val="242121"/>
          <w:szCs w:val="24"/>
          <w:lang w:eastAsia="hr-HR"/>
        </w:rPr>
        <w:t xml:space="preserve">), </w:t>
      </w:r>
      <w:r>
        <w:rPr>
          <w:rFonts w:eastAsia="Times New Roman" w:cs="Times New Roman"/>
          <w:color w:val="242121"/>
          <w:szCs w:val="24"/>
          <w:lang w:eastAsia="hr-HR"/>
        </w:rPr>
        <w:t xml:space="preserve">Povjerenstvo za provedbu Oglasa za prijam u službu </w:t>
      </w:r>
      <w:r w:rsidR="00BE77D9">
        <w:rPr>
          <w:rFonts w:eastAsia="Times New Roman" w:cs="Times New Roman"/>
          <w:color w:val="242121"/>
          <w:szCs w:val="24"/>
          <w:lang w:eastAsia="hr-HR"/>
        </w:rPr>
        <w:t>višeg referenta</w:t>
      </w:r>
      <w:r>
        <w:rPr>
          <w:rFonts w:eastAsia="Times New Roman" w:cs="Times New Roman"/>
          <w:color w:val="242121"/>
          <w:szCs w:val="24"/>
          <w:lang w:eastAsia="hr-HR"/>
        </w:rPr>
        <w:t xml:space="preserve"> za provedbu</w:t>
      </w:r>
      <w:r w:rsidR="00DD6C04">
        <w:rPr>
          <w:rFonts w:eastAsia="Times New Roman" w:cs="Times New Roman"/>
          <w:color w:val="242121"/>
          <w:szCs w:val="24"/>
          <w:lang w:eastAsia="hr-HR"/>
        </w:rPr>
        <w:t xml:space="preserve"> EU projekta „WOOL</w:t>
      </w:r>
      <w:r>
        <w:rPr>
          <w:rFonts w:eastAsia="Times New Roman" w:cs="Times New Roman"/>
          <w:color w:val="242121"/>
          <w:szCs w:val="24"/>
          <w:lang w:eastAsia="hr-HR"/>
        </w:rPr>
        <w:t>“ objavljuje</w:t>
      </w:r>
    </w:p>
    <w:p w:rsidR="005752A9" w:rsidRPr="005752A9" w:rsidRDefault="005752A9" w:rsidP="005752A9">
      <w:pPr>
        <w:ind w:firstLine="0"/>
        <w:jc w:val="both"/>
        <w:rPr>
          <w:rFonts w:eastAsia="Times New Roman" w:cs="Times New Roman"/>
          <w:color w:val="242121"/>
          <w:szCs w:val="24"/>
          <w:lang w:eastAsia="hr-HR"/>
        </w:rPr>
      </w:pPr>
    </w:p>
    <w:p w:rsidR="005752A9" w:rsidRDefault="005752A9" w:rsidP="005752A9">
      <w:pPr>
        <w:ind w:firstLine="0"/>
        <w:jc w:val="center"/>
        <w:rPr>
          <w:rFonts w:eastAsia="Times New Roman" w:cs="Times New Roman"/>
          <w:b/>
          <w:spacing w:val="-6"/>
          <w:sz w:val="23"/>
          <w:szCs w:val="23"/>
          <w:lang w:eastAsia="hr-HR"/>
        </w:rPr>
      </w:pPr>
      <w:r w:rsidRPr="005752A9">
        <w:rPr>
          <w:rFonts w:eastAsia="Times New Roman" w:cs="Times New Roman"/>
          <w:b/>
          <w:spacing w:val="-6"/>
          <w:sz w:val="23"/>
          <w:szCs w:val="23"/>
          <w:lang w:eastAsia="hr-HR"/>
        </w:rPr>
        <w:t>OPI</w:t>
      </w:r>
      <w:r w:rsidR="00D132CB">
        <w:rPr>
          <w:rFonts w:eastAsia="Times New Roman" w:cs="Times New Roman"/>
          <w:b/>
          <w:spacing w:val="-6"/>
          <w:sz w:val="23"/>
          <w:szCs w:val="23"/>
          <w:lang w:eastAsia="hr-HR"/>
        </w:rPr>
        <w:t>S POSLOVA RADNOG MJESTA, PODATKE</w:t>
      </w:r>
      <w:r w:rsidRPr="005752A9"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 O PLAĆI</w:t>
      </w:r>
      <w:r>
        <w:rPr>
          <w:rFonts w:eastAsia="Times New Roman" w:cs="Times New Roman"/>
          <w:b/>
          <w:spacing w:val="-6"/>
          <w:sz w:val="23"/>
          <w:szCs w:val="23"/>
          <w:lang w:eastAsia="hr-HR"/>
        </w:rPr>
        <w:t>,</w:t>
      </w:r>
    </w:p>
    <w:p w:rsidR="00263111" w:rsidRDefault="00263111" w:rsidP="005752A9">
      <w:pPr>
        <w:ind w:firstLine="0"/>
        <w:jc w:val="center"/>
        <w:rPr>
          <w:rFonts w:eastAsia="Times New Roman" w:cs="Times New Roman"/>
          <w:b/>
          <w:spacing w:val="-6"/>
          <w:sz w:val="23"/>
          <w:szCs w:val="23"/>
          <w:lang w:eastAsia="hr-HR"/>
        </w:rPr>
      </w:pPr>
      <w:r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NAČINU I PODRUČJIMA OBAVLJANJA PRETHODNE PROVJERE ZNANJA I SPOSOBNOSTI KANDIDATA TE </w:t>
      </w:r>
      <w:r w:rsidR="009D7057">
        <w:rPr>
          <w:rFonts w:eastAsia="Times New Roman" w:cs="Times New Roman"/>
          <w:b/>
          <w:spacing w:val="-6"/>
          <w:sz w:val="23"/>
          <w:szCs w:val="23"/>
          <w:lang w:eastAsia="hr-HR"/>
        </w:rPr>
        <w:t>PRAVNE I DRUGE IZVORE</w:t>
      </w:r>
      <w:r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 ZA PRETHODNU PROVJERU ZNANJA I SPOSOBNOSTI</w:t>
      </w:r>
    </w:p>
    <w:p w:rsidR="005752A9" w:rsidRPr="005752A9" w:rsidRDefault="005752A9" w:rsidP="005752A9">
      <w:pPr>
        <w:ind w:firstLine="0"/>
        <w:jc w:val="center"/>
        <w:rPr>
          <w:rFonts w:eastAsia="Times New Roman" w:cs="Times New Roman"/>
          <w:b/>
          <w:spacing w:val="-6"/>
          <w:sz w:val="23"/>
          <w:szCs w:val="23"/>
          <w:lang w:eastAsia="hr-HR"/>
        </w:rPr>
      </w:pPr>
      <w:r w:rsidRPr="005752A9"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 </w:t>
      </w:r>
    </w:p>
    <w:p w:rsidR="005752A9" w:rsidRDefault="00263111" w:rsidP="002B0262">
      <w:pPr>
        <w:ind w:firstLine="0"/>
        <w:jc w:val="both"/>
        <w:rPr>
          <w:rFonts w:eastAsia="Times New Roman" w:cs="Times New Roman"/>
          <w:b/>
          <w:spacing w:val="-6"/>
          <w:sz w:val="23"/>
          <w:szCs w:val="23"/>
          <w:lang w:eastAsia="hr-HR"/>
        </w:rPr>
      </w:pPr>
      <w:r>
        <w:rPr>
          <w:rFonts w:eastAsia="Times New Roman" w:cs="Times New Roman"/>
          <w:b/>
          <w:spacing w:val="-6"/>
          <w:sz w:val="23"/>
          <w:szCs w:val="23"/>
          <w:lang w:eastAsia="hr-HR"/>
        </w:rPr>
        <w:t>KANDIDATA PRIJAVLJENIH</w:t>
      </w:r>
      <w:r w:rsidR="005752A9" w:rsidRPr="005752A9"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  NA </w:t>
      </w:r>
      <w:r w:rsidR="005752A9">
        <w:rPr>
          <w:rFonts w:eastAsia="Times New Roman" w:cs="Times New Roman"/>
          <w:b/>
          <w:spacing w:val="-6"/>
          <w:sz w:val="23"/>
          <w:szCs w:val="23"/>
          <w:lang w:eastAsia="hr-HR"/>
        </w:rPr>
        <w:t>OGLAS</w:t>
      </w:r>
      <w:r w:rsidR="002B0262"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 </w:t>
      </w:r>
      <w:r w:rsidR="005752A9" w:rsidRPr="005752A9"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ZA </w:t>
      </w:r>
      <w:r w:rsidR="002B0262"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PRIJAM U SLUŽBU U JEDINSTVENI </w:t>
      </w:r>
      <w:r w:rsidR="005752A9" w:rsidRPr="005752A9">
        <w:rPr>
          <w:rFonts w:eastAsia="Times New Roman" w:cs="Times New Roman"/>
          <w:b/>
          <w:spacing w:val="-6"/>
          <w:sz w:val="23"/>
          <w:szCs w:val="23"/>
          <w:lang w:eastAsia="hr-HR"/>
        </w:rPr>
        <w:t>UPRAVNI ODJEL</w:t>
      </w:r>
      <w:r w:rsidR="002B0262"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 </w:t>
      </w:r>
      <w:r w:rsidR="005752A9">
        <w:rPr>
          <w:rFonts w:eastAsia="Times New Roman" w:cs="Times New Roman"/>
          <w:b/>
          <w:spacing w:val="-6"/>
          <w:sz w:val="23"/>
          <w:szCs w:val="23"/>
          <w:lang w:eastAsia="hr-HR"/>
        </w:rPr>
        <w:t>OPĆINE MAJUR</w:t>
      </w:r>
      <w:r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 NA RADNO MJESTO </w:t>
      </w:r>
      <w:r w:rsidR="00BE77D9">
        <w:rPr>
          <w:rFonts w:eastAsia="Times New Roman" w:cs="Times New Roman"/>
          <w:b/>
          <w:spacing w:val="-6"/>
          <w:sz w:val="23"/>
          <w:szCs w:val="23"/>
          <w:lang w:eastAsia="hr-HR"/>
        </w:rPr>
        <w:t>VIŠEG REFERENTA</w:t>
      </w:r>
      <w:r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 </w:t>
      </w:r>
      <w:r w:rsidR="002B0262"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ZA </w:t>
      </w:r>
      <w:r>
        <w:rPr>
          <w:rFonts w:eastAsia="Times New Roman" w:cs="Times New Roman"/>
          <w:b/>
          <w:spacing w:val="-6"/>
          <w:sz w:val="23"/>
          <w:szCs w:val="23"/>
          <w:lang w:eastAsia="hr-HR"/>
        </w:rPr>
        <w:t>PROVEDBU</w:t>
      </w:r>
      <w:r w:rsidR="00DD6C04"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 EU PROJEKTA „WOOL</w:t>
      </w:r>
      <w:r>
        <w:rPr>
          <w:rFonts w:eastAsia="Times New Roman" w:cs="Times New Roman"/>
          <w:b/>
          <w:spacing w:val="-6"/>
          <w:sz w:val="23"/>
          <w:szCs w:val="23"/>
          <w:lang w:eastAsia="hr-HR"/>
        </w:rPr>
        <w:t>“</w:t>
      </w:r>
    </w:p>
    <w:p w:rsidR="007D78E3" w:rsidRPr="007D78E3" w:rsidRDefault="007D78E3" w:rsidP="007D78E3">
      <w:pPr>
        <w:ind w:firstLine="0"/>
        <w:jc w:val="center"/>
        <w:rPr>
          <w:rFonts w:eastAsia="Times New Roman" w:cs="Times New Roman"/>
          <w:b/>
          <w:spacing w:val="-6"/>
          <w:sz w:val="23"/>
          <w:szCs w:val="23"/>
          <w:lang w:eastAsia="hr-HR"/>
        </w:rPr>
      </w:pPr>
    </w:p>
    <w:p w:rsidR="00430FB1" w:rsidRPr="00263111" w:rsidRDefault="00263111" w:rsidP="008F58DE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b/>
          <w:bCs/>
          <w:color w:val="242121"/>
          <w:szCs w:val="24"/>
          <w:lang w:eastAsia="hr-HR"/>
        </w:rPr>
      </w:pPr>
      <w:r w:rsidRPr="00263111">
        <w:rPr>
          <w:rFonts w:eastAsia="Times New Roman" w:cs="Times New Roman"/>
          <w:bCs/>
          <w:color w:val="242121"/>
          <w:szCs w:val="24"/>
          <w:lang w:eastAsia="hr-HR"/>
        </w:rPr>
        <w:t>Pročelnica Jedinstvenog upravnog odjela</w:t>
      </w:r>
      <w:r>
        <w:rPr>
          <w:rFonts w:eastAsia="Times New Roman" w:cs="Times New Roman"/>
          <w:b/>
          <w:bCs/>
          <w:color w:val="242121"/>
          <w:szCs w:val="24"/>
          <w:lang w:eastAsia="hr-HR"/>
        </w:rPr>
        <w:t xml:space="preserve"> </w:t>
      </w:r>
      <w:r w:rsidRPr="00263111">
        <w:rPr>
          <w:rFonts w:eastAsia="Times New Roman" w:cs="Times New Roman"/>
          <w:bCs/>
          <w:color w:val="242121"/>
          <w:szCs w:val="24"/>
          <w:lang w:eastAsia="hr-HR"/>
        </w:rPr>
        <w:t>Općin</w:t>
      </w:r>
      <w:r>
        <w:rPr>
          <w:rFonts w:eastAsia="Times New Roman" w:cs="Times New Roman"/>
          <w:bCs/>
          <w:color w:val="242121"/>
          <w:szCs w:val="24"/>
          <w:lang w:eastAsia="hr-HR"/>
        </w:rPr>
        <w:t>e Majur raspi</w:t>
      </w:r>
      <w:r w:rsidRPr="00263111">
        <w:rPr>
          <w:rFonts w:eastAsia="Times New Roman" w:cs="Times New Roman"/>
          <w:bCs/>
          <w:color w:val="242121"/>
          <w:szCs w:val="24"/>
          <w:lang w:eastAsia="hr-HR"/>
        </w:rPr>
        <w:t>sala je Oglas za</w:t>
      </w:r>
      <w:r>
        <w:rPr>
          <w:rFonts w:eastAsia="Times New Roman" w:cs="Times New Roman"/>
          <w:b/>
          <w:bCs/>
          <w:color w:val="242121"/>
          <w:szCs w:val="24"/>
          <w:lang w:eastAsia="hr-HR"/>
        </w:rPr>
        <w:t xml:space="preserve"> </w:t>
      </w:r>
      <w:r w:rsidRPr="00A00EA3">
        <w:rPr>
          <w:rFonts w:eastAsia="Times New Roman" w:cs="Times New Roman"/>
          <w:bCs/>
          <w:color w:val="242121"/>
          <w:szCs w:val="24"/>
          <w:lang w:eastAsia="hr-HR"/>
        </w:rPr>
        <w:t>prijam u</w:t>
      </w:r>
      <w:r>
        <w:rPr>
          <w:rFonts w:eastAsia="Times New Roman" w:cs="Times New Roman"/>
          <w:b/>
          <w:bCs/>
          <w:color w:val="242121"/>
          <w:szCs w:val="24"/>
          <w:lang w:eastAsia="hr-HR"/>
        </w:rPr>
        <w:t xml:space="preserve"> </w:t>
      </w:r>
      <w:r w:rsidRPr="00263111">
        <w:rPr>
          <w:rFonts w:eastAsia="Times New Roman" w:cs="Times New Roman"/>
          <w:bCs/>
          <w:color w:val="242121"/>
          <w:szCs w:val="24"/>
          <w:lang w:eastAsia="hr-HR"/>
        </w:rPr>
        <w:t>sl</w:t>
      </w:r>
      <w:r>
        <w:rPr>
          <w:rFonts w:eastAsia="Times New Roman" w:cs="Times New Roman"/>
          <w:bCs/>
          <w:color w:val="242121"/>
          <w:szCs w:val="24"/>
          <w:lang w:eastAsia="hr-HR"/>
        </w:rPr>
        <w:t xml:space="preserve">užbu na radno mjesto </w:t>
      </w:r>
      <w:r w:rsidR="00BE77D9">
        <w:rPr>
          <w:rFonts w:eastAsia="Times New Roman" w:cs="Times New Roman"/>
          <w:bCs/>
          <w:color w:val="242121"/>
          <w:szCs w:val="24"/>
          <w:lang w:eastAsia="hr-HR"/>
        </w:rPr>
        <w:t>višeg referenta</w:t>
      </w:r>
      <w:r>
        <w:rPr>
          <w:rFonts w:eastAsia="Times New Roman" w:cs="Times New Roman"/>
          <w:bCs/>
          <w:color w:val="242121"/>
          <w:szCs w:val="24"/>
          <w:lang w:eastAsia="hr-HR"/>
        </w:rPr>
        <w:t xml:space="preserve"> za provedbu</w:t>
      </w:r>
      <w:r w:rsidR="00DD6C04">
        <w:rPr>
          <w:rFonts w:eastAsia="Times New Roman" w:cs="Times New Roman"/>
          <w:bCs/>
          <w:color w:val="242121"/>
          <w:szCs w:val="24"/>
          <w:lang w:eastAsia="hr-HR"/>
        </w:rPr>
        <w:t xml:space="preserve"> EU projekta „WOOL</w:t>
      </w:r>
      <w:r>
        <w:rPr>
          <w:rFonts w:eastAsia="Times New Roman" w:cs="Times New Roman"/>
          <w:bCs/>
          <w:color w:val="242121"/>
          <w:szCs w:val="24"/>
          <w:lang w:eastAsia="hr-HR"/>
        </w:rPr>
        <w:t>“ u Jedinstveni upravni odjel Općine</w:t>
      </w:r>
      <w:r w:rsidR="007D78E3">
        <w:rPr>
          <w:rFonts w:eastAsia="Times New Roman" w:cs="Times New Roman"/>
          <w:bCs/>
          <w:color w:val="242121"/>
          <w:szCs w:val="24"/>
          <w:lang w:eastAsia="hr-HR"/>
        </w:rPr>
        <w:t xml:space="preserve"> Majur, 1 izvršitelj</w:t>
      </w:r>
      <w:r>
        <w:rPr>
          <w:rFonts w:eastAsia="Times New Roman" w:cs="Times New Roman"/>
          <w:bCs/>
          <w:color w:val="242121"/>
          <w:szCs w:val="24"/>
          <w:lang w:eastAsia="hr-HR"/>
        </w:rPr>
        <w:t>/</w:t>
      </w:r>
      <w:proofErr w:type="spellStart"/>
      <w:r>
        <w:rPr>
          <w:rFonts w:eastAsia="Times New Roman" w:cs="Times New Roman"/>
          <w:bCs/>
          <w:color w:val="242121"/>
          <w:szCs w:val="24"/>
          <w:lang w:eastAsia="hr-HR"/>
        </w:rPr>
        <w:t>ica</w:t>
      </w:r>
      <w:proofErr w:type="spellEnd"/>
      <w:r>
        <w:rPr>
          <w:rFonts w:eastAsia="Times New Roman" w:cs="Times New Roman"/>
          <w:bCs/>
          <w:color w:val="242121"/>
          <w:szCs w:val="24"/>
          <w:lang w:eastAsia="hr-HR"/>
        </w:rPr>
        <w:t xml:space="preserve"> na određeno vrijeme uz obvezni probni rad od 2 mjeseca (dalje u tekstu: Oglas). </w:t>
      </w:r>
      <w:r>
        <w:rPr>
          <w:rFonts w:eastAsia="Times New Roman" w:cs="Times New Roman"/>
          <w:color w:val="242121"/>
          <w:szCs w:val="24"/>
          <w:lang w:eastAsia="hr-HR"/>
        </w:rPr>
        <w:t xml:space="preserve">Oglas </w:t>
      </w:r>
      <w:r w:rsidR="007D78E3">
        <w:rPr>
          <w:rFonts w:eastAsia="Times New Roman" w:cs="Times New Roman"/>
          <w:color w:val="242121"/>
          <w:szCs w:val="24"/>
          <w:lang w:eastAsia="hr-HR"/>
        </w:rPr>
        <w:t xml:space="preserve">je </w:t>
      </w:r>
      <w:r w:rsidR="00DD6C04">
        <w:rPr>
          <w:rFonts w:eastAsia="Times New Roman" w:cs="Times New Roman"/>
          <w:color w:val="242121"/>
          <w:szCs w:val="24"/>
          <w:lang w:eastAsia="hr-HR"/>
        </w:rPr>
        <w:t>objavljen 22</w:t>
      </w:r>
      <w:r w:rsidR="006B6048">
        <w:rPr>
          <w:rFonts w:eastAsia="Times New Roman" w:cs="Times New Roman"/>
          <w:color w:val="242121"/>
          <w:szCs w:val="24"/>
          <w:lang w:eastAsia="hr-HR"/>
        </w:rPr>
        <w:t>. srpnja 2020</w:t>
      </w:r>
      <w:r w:rsidR="00D0028D">
        <w:rPr>
          <w:rFonts w:eastAsia="Times New Roman" w:cs="Times New Roman"/>
          <w:color w:val="242121"/>
          <w:szCs w:val="24"/>
          <w:lang w:eastAsia="hr-HR"/>
        </w:rPr>
        <w:t>.</w:t>
      </w:r>
      <w:r>
        <w:rPr>
          <w:rFonts w:eastAsia="Times New Roman" w:cs="Times New Roman"/>
          <w:color w:val="242121"/>
          <w:szCs w:val="24"/>
          <w:lang w:eastAsia="hr-HR"/>
        </w:rPr>
        <w:t xml:space="preserve"> </w:t>
      </w:r>
      <w:r w:rsidR="007D78E3">
        <w:rPr>
          <w:rFonts w:eastAsia="Times New Roman" w:cs="Times New Roman"/>
          <w:color w:val="242121"/>
          <w:szCs w:val="24"/>
          <w:lang w:eastAsia="hr-HR"/>
        </w:rPr>
        <w:t>g</w:t>
      </w:r>
      <w:r>
        <w:rPr>
          <w:rFonts w:eastAsia="Times New Roman" w:cs="Times New Roman"/>
          <w:color w:val="242121"/>
          <w:szCs w:val="24"/>
          <w:lang w:eastAsia="hr-HR"/>
        </w:rPr>
        <w:t xml:space="preserve">odine na stranicama Hrvatskog zavoda za zapošljavanje, </w:t>
      </w:r>
      <w:r w:rsidR="00D0028D">
        <w:rPr>
          <w:rFonts w:eastAsia="Times New Roman" w:cs="Times New Roman"/>
          <w:color w:val="242121"/>
          <w:szCs w:val="24"/>
          <w:lang w:eastAsia="hr-HR"/>
        </w:rPr>
        <w:t xml:space="preserve"> </w:t>
      </w:r>
      <w:r w:rsidR="00430FB1" w:rsidRPr="00D0028D">
        <w:rPr>
          <w:rFonts w:eastAsia="Times New Roman" w:cs="Times New Roman"/>
          <w:color w:val="242121"/>
          <w:szCs w:val="24"/>
          <w:lang w:eastAsia="hr-HR"/>
        </w:rPr>
        <w:t xml:space="preserve">web stranici Općine </w:t>
      </w:r>
      <w:r w:rsidR="00452FEE">
        <w:rPr>
          <w:rFonts w:eastAsia="Times New Roman" w:cs="Times New Roman"/>
          <w:color w:val="242121"/>
          <w:szCs w:val="24"/>
          <w:lang w:eastAsia="hr-HR"/>
        </w:rPr>
        <w:t>Majur</w:t>
      </w:r>
      <w:r w:rsidR="00430FB1" w:rsidRPr="00D0028D">
        <w:rPr>
          <w:rFonts w:eastAsia="Times New Roman" w:cs="Times New Roman"/>
          <w:color w:val="242121"/>
          <w:szCs w:val="24"/>
          <w:lang w:eastAsia="hr-HR"/>
        </w:rPr>
        <w:t xml:space="preserve"> http://</w:t>
      </w:r>
      <w:r w:rsidR="00452FEE">
        <w:rPr>
          <w:rFonts w:eastAsia="Times New Roman" w:cs="Times New Roman"/>
          <w:color w:val="242121"/>
          <w:szCs w:val="24"/>
          <w:lang w:eastAsia="hr-HR"/>
        </w:rPr>
        <w:t>opcina-majur</w:t>
      </w:r>
      <w:r w:rsidR="00430FB1" w:rsidRPr="00D0028D">
        <w:rPr>
          <w:rFonts w:eastAsia="Times New Roman" w:cs="Times New Roman"/>
          <w:color w:val="242121"/>
          <w:szCs w:val="24"/>
          <w:lang w:eastAsia="hr-HR"/>
        </w:rPr>
        <w:t xml:space="preserve">.hr/ i na oglasnoj ploči Općine </w:t>
      </w:r>
      <w:r w:rsidR="00452FEE">
        <w:rPr>
          <w:rFonts w:eastAsia="Times New Roman" w:cs="Times New Roman"/>
          <w:color w:val="242121"/>
          <w:szCs w:val="24"/>
          <w:lang w:eastAsia="hr-HR"/>
        </w:rPr>
        <w:t>Majur</w:t>
      </w:r>
      <w:r>
        <w:rPr>
          <w:rFonts w:eastAsia="Times New Roman" w:cs="Times New Roman"/>
          <w:color w:val="242121"/>
          <w:szCs w:val="24"/>
          <w:lang w:eastAsia="hr-HR"/>
        </w:rPr>
        <w:t>.</w:t>
      </w:r>
      <w:r w:rsidR="00FA1CF6" w:rsidRPr="00FA1CF6">
        <w:rPr>
          <w:rFonts w:cs="Times New Roman"/>
          <w:b/>
          <w:bCs/>
          <w:color w:val="000000"/>
          <w:szCs w:val="24"/>
        </w:rPr>
        <w:t xml:space="preserve"> </w:t>
      </w:r>
    </w:p>
    <w:p w:rsidR="00FA1CF6" w:rsidRPr="00FA1CF6" w:rsidRDefault="00FA1CF6" w:rsidP="00FA1CF6">
      <w:pPr>
        <w:autoSpaceDE w:val="0"/>
        <w:autoSpaceDN w:val="0"/>
        <w:adjustRightInd w:val="0"/>
        <w:ind w:firstLine="0"/>
        <w:rPr>
          <w:rFonts w:cs="Times New Roman"/>
          <w:b/>
          <w:bCs/>
          <w:color w:val="000000"/>
          <w:szCs w:val="24"/>
        </w:rPr>
      </w:pPr>
    </w:p>
    <w:p w:rsidR="00430FB1" w:rsidRPr="00D0028D" w:rsidRDefault="00263111" w:rsidP="00A00EA3">
      <w:pPr>
        <w:ind w:firstLine="0"/>
        <w:rPr>
          <w:rFonts w:eastAsia="Times New Roman" w:cs="Times New Roman"/>
          <w:color w:val="242121"/>
          <w:szCs w:val="24"/>
          <w:lang w:eastAsia="hr-HR"/>
        </w:rPr>
      </w:pPr>
      <w:r>
        <w:rPr>
          <w:rFonts w:eastAsia="Times New Roman" w:cs="Times New Roman"/>
          <w:b/>
          <w:bCs/>
          <w:color w:val="242121"/>
          <w:szCs w:val="24"/>
          <w:lang w:eastAsia="hr-HR"/>
        </w:rPr>
        <w:t>I. OPIS POSLOVA RADNOG MJESTA</w:t>
      </w:r>
    </w:p>
    <w:p w:rsidR="0024647D" w:rsidRDefault="0024647D" w:rsidP="00A00EA3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         koordiniranje i provedba svih projektnih aktivnosti u skladu s planom aktivnosti,    </w:t>
      </w:r>
    </w:p>
    <w:p w:rsidR="0024647D" w:rsidRPr="00AB2911" w:rsidRDefault="0024647D" w:rsidP="0024647D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vremenskim tijekom i proračunom projekta</w:t>
      </w:r>
      <w:r w:rsidRPr="00AB2911">
        <w:rPr>
          <w:color w:val="000000"/>
        </w:rPr>
        <w:t>;</w:t>
      </w:r>
    </w:p>
    <w:p w:rsidR="0024647D" w:rsidRDefault="00FF0768" w:rsidP="0024647D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         aktivnosti vezane za lokalni potencijal/procjenu kapaciteta vune i razvoj strategije</w:t>
      </w:r>
      <w:r w:rsidR="0024647D">
        <w:rPr>
          <w:color w:val="000000"/>
        </w:rPr>
        <w:t xml:space="preserve">; </w:t>
      </w:r>
    </w:p>
    <w:p w:rsidR="00E3590E" w:rsidRDefault="00E3590E" w:rsidP="00E3590E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         </w:t>
      </w:r>
      <w:r w:rsidR="00FF0768">
        <w:rPr>
          <w:color w:val="000000"/>
        </w:rPr>
        <w:t>aktivnosti  vezane za osnivanje Mreže vune i podrška kulturnom nasljeđu</w:t>
      </w:r>
      <w:r w:rsidR="0024647D" w:rsidRPr="00AB2911">
        <w:rPr>
          <w:color w:val="000000"/>
        </w:rPr>
        <w:t>;</w:t>
      </w:r>
      <w:r>
        <w:rPr>
          <w:color w:val="000000"/>
        </w:rPr>
        <w:t xml:space="preserve"> </w:t>
      </w:r>
    </w:p>
    <w:p w:rsidR="0024647D" w:rsidRDefault="00E3590E" w:rsidP="00E3590E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  </w:t>
      </w:r>
      <w:r w:rsidR="009C4827">
        <w:rPr>
          <w:color w:val="000000"/>
        </w:rPr>
        <w:t xml:space="preserve">      </w:t>
      </w:r>
      <w:r>
        <w:rPr>
          <w:color w:val="000000"/>
        </w:rPr>
        <w:t xml:space="preserve"> </w:t>
      </w:r>
      <w:r w:rsidR="00FF0768">
        <w:rPr>
          <w:color w:val="000000"/>
        </w:rPr>
        <w:t xml:space="preserve">aktivnosti </w:t>
      </w:r>
      <w:r>
        <w:rPr>
          <w:color w:val="000000"/>
        </w:rPr>
        <w:t xml:space="preserve">vezane za ADRION vuna </w:t>
      </w:r>
      <w:proofErr w:type="spellStart"/>
      <w:r>
        <w:rPr>
          <w:color w:val="000000"/>
        </w:rPr>
        <w:t>brenda</w:t>
      </w:r>
      <w:proofErr w:type="spellEnd"/>
      <w:r>
        <w:rPr>
          <w:color w:val="000000"/>
        </w:rPr>
        <w:t xml:space="preserve"> i lokalni doprinos transnacionalnom                </w:t>
      </w:r>
      <w:r w:rsidR="009C4827">
        <w:rPr>
          <w:color w:val="000000"/>
        </w:rPr>
        <w:t xml:space="preserve">  </w:t>
      </w:r>
    </w:p>
    <w:p w:rsidR="009C4827" w:rsidRDefault="009C4827" w:rsidP="00E3590E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brendu</w:t>
      </w:r>
      <w:proofErr w:type="spellEnd"/>
      <w:r>
        <w:rPr>
          <w:color w:val="000000"/>
        </w:rPr>
        <w:t>;</w:t>
      </w:r>
    </w:p>
    <w:p w:rsidR="0024647D" w:rsidRPr="009C4827" w:rsidRDefault="00E3590E" w:rsidP="0024647D">
      <w:pPr>
        <w:pStyle w:val="tekst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aktivnosti vezane za komunikaciju</w:t>
      </w:r>
      <w:r w:rsidR="0024647D">
        <w:rPr>
          <w:color w:val="000000"/>
        </w:rPr>
        <w:t>;</w:t>
      </w:r>
      <w:r w:rsidR="0024647D" w:rsidRPr="009C4827">
        <w:rPr>
          <w:color w:val="000000"/>
        </w:rPr>
        <w:t>;</w:t>
      </w:r>
    </w:p>
    <w:p w:rsidR="0024647D" w:rsidRDefault="0024647D" w:rsidP="0024647D">
      <w:pPr>
        <w:pStyle w:val="tekst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ko</w:t>
      </w:r>
      <w:r w:rsidR="00BE77D9">
        <w:rPr>
          <w:color w:val="000000"/>
        </w:rPr>
        <w:t>municiranje s ugovornim tijelom;</w:t>
      </w:r>
    </w:p>
    <w:p w:rsidR="00BE77D9" w:rsidRPr="00B9076B" w:rsidRDefault="00BE77D9" w:rsidP="00BE77D9">
      <w:pPr>
        <w:pStyle w:val="tekst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B9076B">
        <w:rPr>
          <w:color w:val="000000"/>
        </w:rPr>
        <w:t xml:space="preserve">obavljanje </w:t>
      </w:r>
      <w:r w:rsidR="007D78E3" w:rsidRPr="00B9076B">
        <w:rPr>
          <w:color w:val="000000"/>
        </w:rPr>
        <w:t>i drugih poslova iz djelokruga J</w:t>
      </w:r>
      <w:r w:rsidRPr="00B9076B">
        <w:rPr>
          <w:color w:val="000000"/>
        </w:rPr>
        <w:t xml:space="preserve">edinstvenog upravnog odjela po nalogu </w:t>
      </w:r>
    </w:p>
    <w:p w:rsidR="007D78E3" w:rsidRDefault="00B9076B" w:rsidP="00BE77D9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pročelnika</w:t>
      </w:r>
      <w:r w:rsidR="009C4827">
        <w:rPr>
          <w:color w:val="000000"/>
        </w:rPr>
        <w:t xml:space="preserve"> </w:t>
      </w:r>
      <w:proofErr w:type="spellStart"/>
      <w:r w:rsidR="009C4827">
        <w:rPr>
          <w:color w:val="000000"/>
        </w:rPr>
        <w:t>Jedinstvnenog</w:t>
      </w:r>
      <w:proofErr w:type="spellEnd"/>
      <w:r w:rsidR="009C4827">
        <w:rPr>
          <w:color w:val="000000"/>
        </w:rPr>
        <w:t xml:space="preserve"> upravnog odjela</w:t>
      </w:r>
      <w:r>
        <w:rPr>
          <w:color w:val="000000"/>
        </w:rPr>
        <w:t>.</w:t>
      </w:r>
    </w:p>
    <w:p w:rsidR="00BE77D9" w:rsidRPr="00BE77D9" w:rsidRDefault="009C4827" w:rsidP="009C4827">
      <w:pPr>
        <w:pStyle w:val="tekst"/>
        <w:tabs>
          <w:tab w:val="left" w:pos="1956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</w:p>
    <w:p w:rsidR="00A00EA3" w:rsidRDefault="00BE77D9" w:rsidP="00A00EA3">
      <w:pPr>
        <w:pStyle w:val="Odlomakpopisa"/>
        <w:ind w:left="0" w:firstLine="0"/>
        <w:rPr>
          <w:rFonts w:eastAsia="Times New Roman" w:cs="Times New Roman"/>
          <w:b/>
          <w:bCs/>
          <w:color w:val="242121"/>
          <w:szCs w:val="24"/>
          <w:lang w:eastAsia="hr-HR"/>
        </w:rPr>
      </w:pPr>
      <w:r>
        <w:rPr>
          <w:rFonts w:eastAsia="Times New Roman" w:cs="Times New Roman"/>
          <w:b/>
          <w:bCs/>
          <w:color w:val="242121"/>
          <w:szCs w:val="24"/>
          <w:lang w:eastAsia="hr-HR"/>
        </w:rPr>
        <w:t xml:space="preserve">2. PODACI O PLAĆI </w:t>
      </w:r>
    </w:p>
    <w:p w:rsidR="007F0634" w:rsidRDefault="00430FB1" w:rsidP="00A00EA3">
      <w:pPr>
        <w:pStyle w:val="Odlomakpopisa"/>
        <w:ind w:left="0" w:firstLine="0"/>
        <w:jc w:val="both"/>
        <w:rPr>
          <w:rFonts w:eastAsia="Calibri" w:cs="Times New Roman"/>
          <w:b/>
          <w:u w:val="single"/>
        </w:rPr>
      </w:pPr>
      <w:r w:rsidRPr="00D0028D">
        <w:rPr>
          <w:rFonts w:eastAsia="Times New Roman" w:cs="Times New Roman"/>
          <w:color w:val="242121"/>
          <w:szCs w:val="24"/>
          <w:lang w:eastAsia="hr-HR"/>
        </w:rPr>
        <w:br/>
        <w:t>Podaci o plaći radnog mjesta propisani su</w:t>
      </w:r>
      <w:r w:rsidR="00844523">
        <w:rPr>
          <w:rFonts w:eastAsia="Times New Roman" w:cs="Times New Roman"/>
          <w:color w:val="242121"/>
          <w:szCs w:val="24"/>
          <w:lang w:eastAsia="hr-HR"/>
        </w:rPr>
        <w:t xml:space="preserve"> člankom </w:t>
      </w:r>
      <w:r w:rsidR="0069734C">
        <w:rPr>
          <w:rFonts w:eastAsia="Times New Roman" w:cs="Times New Roman"/>
          <w:color w:val="242121"/>
          <w:szCs w:val="24"/>
          <w:lang w:eastAsia="hr-HR"/>
        </w:rPr>
        <w:t xml:space="preserve">Pravilnika o unutarnjem redu Jedinstvenog upravnog odjela Općine Majur </w:t>
      </w:r>
      <w:r w:rsidR="0069734C">
        <w:rPr>
          <w:rFonts w:eastAsia="Calibri" w:cs="Times New Roman"/>
        </w:rPr>
        <w:t>(»Služben</w:t>
      </w:r>
      <w:r w:rsidR="007F710A">
        <w:rPr>
          <w:rFonts w:eastAsia="Calibri" w:cs="Times New Roman"/>
        </w:rPr>
        <w:t xml:space="preserve">e novine </w:t>
      </w:r>
      <w:r w:rsidR="00FA1CF6">
        <w:rPr>
          <w:rFonts w:eastAsia="Calibri" w:cs="Times New Roman"/>
        </w:rPr>
        <w:t>Općine Majur</w:t>
      </w:r>
      <w:r w:rsidR="007F710A">
        <w:rPr>
          <w:rFonts w:eastAsia="Calibri" w:cs="Times New Roman"/>
        </w:rPr>
        <w:t>«</w:t>
      </w:r>
      <w:r w:rsidR="00FA1CF6">
        <w:rPr>
          <w:rFonts w:eastAsia="Calibri" w:cs="Times New Roman"/>
        </w:rPr>
        <w:t>, broj</w:t>
      </w:r>
      <w:r w:rsidR="00C01B6D">
        <w:rPr>
          <w:rFonts w:eastAsia="Calibri" w:cs="Times New Roman"/>
        </w:rPr>
        <w:t xml:space="preserve"> 6/20</w:t>
      </w:r>
      <w:r w:rsidR="0069734C" w:rsidRPr="00B47D66">
        <w:rPr>
          <w:rFonts w:eastAsia="Calibri" w:cs="Times New Roman"/>
        </w:rPr>
        <w:t>)</w:t>
      </w:r>
      <w:r w:rsidR="0069734C">
        <w:rPr>
          <w:rFonts w:eastAsia="Times New Roman" w:cs="Times New Roman"/>
          <w:color w:val="242121"/>
          <w:szCs w:val="24"/>
          <w:lang w:eastAsia="hr-HR"/>
        </w:rPr>
        <w:t xml:space="preserve"> </w:t>
      </w:r>
      <w:r w:rsidR="00C65E2B">
        <w:rPr>
          <w:rFonts w:eastAsia="Times New Roman" w:cs="Times New Roman"/>
          <w:color w:val="242121"/>
          <w:szCs w:val="24"/>
          <w:lang w:eastAsia="hr-HR"/>
        </w:rPr>
        <w:t>koji glasi: „Osnovnu plaću službenika čini umnožak osnovice i koeficijenta složenosti poslova pojedinog radnog mjesta, uvećana za 0,5% za svaku navršenu godinu radnog staža“.</w:t>
      </w:r>
      <w:r w:rsidR="001B0385">
        <w:rPr>
          <w:rFonts w:eastAsia="Times New Roman" w:cs="Times New Roman"/>
          <w:color w:val="242121"/>
          <w:szCs w:val="24"/>
          <w:lang w:eastAsia="hr-HR"/>
        </w:rPr>
        <w:t xml:space="preserve"> </w:t>
      </w:r>
      <w:r w:rsidR="00B47D66" w:rsidRPr="00B47D66">
        <w:rPr>
          <w:rFonts w:eastAsia="Calibri" w:cs="Times New Roman"/>
        </w:rPr>
        <w:t xml:space="preserve">Odlukom </w:t>
      </w:r>
      <w:r w:rsidR="00B47D66" w:rsidRPr="00B47D66">
        <w:rPr>
          <w:rFonts w:eastAsia="Calibri" w:cs="Times New Roman"/>
        </w:rPr>
        <w:lastRenderedPageBreak/>
        <w:t>o visini osnovice za obračun plaće službenika Jedinstvenog</w:t>
      </w:r>
      <w:r w:rsidR="00B47D66">
        <w:rPr>
          <w:rFonts w:eastAsia="Calibri" w:cs="Times New Roman"/>
        </w:rPr>
        <w:t xml:space="preserve"> upravnog</w:t>
      </w:r>
      <w:r w:rsidR="007F710A">
        <w:rPr>
          <w:rFonts w:eastAsia="Calibri" w:cs="Times New Roman"/>
        </w:rPr>
        <w:t xml:space="preserve"> odjela Općine Majur (»Služb</w:t>
      </w:r>
      <w:r w:rsidR="00D9517B">
        <w:rPr>
          <w:rFonts w:eastAsia="Calibri" w:cs="Times New Roman"/>
        </w:rPr>
        <w:t>ene novine Općine Majur«, broj 1/19</w:t>
      </w:r>
      <w:r w:rsidR="00B47D66" w:rsidRPr="00B47D66">
        <w:rPr>
          <w:rFonts w:eastAsia="Calibri" w:cs="Times New Roman"/>
        </w:rPr>
        <w:t xml:space="preserve">) </w:t>
      </w:r>
      <w:r w:rsidR="00C65E2B">
        <w:rPr>
          <w:rFonts w:eastAsia="Calibri" w:cs="Times New Roman"/>
        </w:rPr>
        <w:t xml:space="preserve">određeno je da </w:t>
      </w:r>
      <w:r w:rsidR="00C01B6D">
        <w:rPr>
          <w:rFonts w:eastAsia="Calibri" w:cs="Times New Roman"/>
        </w:rPr>
        <w:t xml:space="preserve">je </w:t>
      </w:r>
      <w:r w:rsidR="00C65E2B" w:rsidRPr="00BE77D9">
        <w:rPr>
          <w:rFonts w:eastAsia="Calibri" w:cs="Times New Roman"/>
          <w:u w:val="single"/>
        </w:rPr>
        <w:t xml:space="preserve">osnovica za obračun plaće </w:t>
      </w:r>
      <w:r w:rsidR="00C01B6D">
        <w:rPr>
          <w:rFonts w:eastAsia="Calibri" w:cs="Times New Roman"/>
          <w:u w:val="single"/>
        </w:rPr>
        <w:t xml:space="preserve">jednaka osnovici za obračun plaće državnih službenika i namještenika, što trenutno </w:t>
      </w:r>
      <w:r w:rsidR="00B47D66" w:rsidRPr="00BE77D9">
        <w:rPr>
          <w:rFonts w:eastAsia="Calibri" w:cs="Times New Roman"/>
          <w:u w:val="single"/>
        </w:rPr>
        <w:t xml:space="preserve">iznosi </w:t>
      </w:r>
      <w:r w:rsidR="00D9517B">
        <w:rPr>
          <w:rFonts w:eastAsia="Calibri" w:cs="Times New Roman"/>
          <w:b/>
          <w:u w:val="single"/>
        </w:rPr>
        <w:t>5</w:t>
      </w:r>
      <w:r w:rsidR="00B47D66" w:rsidRPr="00BE77D9">
        <w:rPr>
          <w:rFonts w:eastAsia="Calibri" w:cs="Times New Roman"/>
          <w:b/>
          <w:u w:val="single"/>
        </w:rPr>
        <w:t>.</w:t>
      </w:r>
      <w:r w:rsidR="00C01B6D">
        <w:rPr>
          <w:rFonts w:eastAsia="Calibri" w:cs="Times New Roman"/>
          <w:b/>
          <w:u w:val="single"/>
        </w:rPr>
        <w:t>809,79</w:t>
      </w:r>
      <w:r w:rsidR="00B47D66" w:rsidRPr="00BE77D9">
        <w:rPr>
          <w:rFonts w:eastAsia="Calibri" w:cs="Times New Roman"/>
          <w:b/>
          <w:u w:val="single"/>
        </w:rPr>
        <w:t xml:space="preserve"> kuna</w:t>
      </w:r>
      <w:r w:rsidR="00B47D66" w:rsidRPr="00BE77D9">
        <w:rPr>
          <w:rFonts w:eastAsia="Calibri" w:cs="Times New Roman"/>
          <w:u w:val="single"/>
        </w:rPr>
        <w:t xml:space="preserve"> u bruto iznosu</w:t>
      </w:r>
      <w:r w:rsidR="00C65E2B">
        <w:rPr>
          <w:rFonts w:eastAsia="Calibri" w:cs="Times New Roman"/>
        </w:rPr>
        <w:t>.</w:t>
      </w:r>
      <w:r w:rsidR="00B47D66">
        <w:rPr>
          <w:rFonts w:eastAsia="Calibri" w:cs="Times New Roman"/>
        </w:rPr>
        <w:t xml:space="preserve"> </w:t>
      </w:r>
      <w:r w:rsidR="00B47D66" w:rsidRPr="00B47D66">
        <w:rPr>
          <w:rFonts w:eastAsia="Calibri" w:cs="Times New Roman"/>
        </w:rPr>
        <w:t>Odlukom o utvrđivanju koeficijenata za obračun plaće službenika u Jedinstvenom upravnom odjelu Općine M</w:t>
      </w:r>
      <w:r w:rsidR="007F710A">
        <w:rPr>
          <w:rFonts w:eastAsia="Calibri" w:cs="Times New Roman"/>
        </w:rPr>
        <w:t xml:space="preserve">ajur </w:t>
      </w:r>
      <w:r w:rsidR="00C65E2B">
        <w:rPr>
          <w:rFonts w:eastAsia="Calibri" w:cs="Times New Roman"/>
        </w:rPr>
        <w:t>određeno</w:t>
      </w:r>
      <w:r w:rsidR="00B47D66" w:rsidRPr="00B47D66">
        <w:rPr>
          <w:rFonts w:eastAsia="Calibri" w:cs="Times New Roman"/>
        </w:rPr>
        <w:t xml:space="preserve"> je da </w:t>
      </w:r>
      <w:r w:rsidR="00B47D66" w:rsidRPr="00BE77D9">
        <w:rPr>
          <w:rFonts w:eastAsia="Calibri" w:cs="Times New Roman"/>
          <w:u w:val="single"/>
        </w:rPr>
        <w:t>koeficijent složenosti poslova</w:t>
      </w:r>
      <w:r w:rsidR="00B47D66" w:rsidRPr="00B47D66">
        <w:rPr>
          <w:rFonts w:eastAsia="Calibri" w:cs="Times New Roman"/>
        </w:rPr>
        <w:t xml:space="preserve"> radnog mjesta</w:t>
      </w:r>
      <w:r w:rsidR="00C65E2B">
        <w:rPr>
          <w:rFonts w:eastAsia="Calibri" w:cs="Times New Roman"/>
        </w:rPr>
        <w:t xml:space="preserve"> </w:t>
      </w:r>
      <w:r w:rsidR="00BE77D9">
        <w:rPr>
          <w:rFonts w:eastAsia="Calibri" w:cs="Times New Roman"/>
        </w:rPr>
        <w:t>višeg referenta</w:t>
      </w:r>
      <w:r w:rsidR="007F710A">
        <w:rPr>
          <w:rFonts w:eastAsia="Calibri" w:cs="Times New Roman"/>
        </w:rPr>
        <w:t xml:space="preserve"> za provedbu</w:t>
      </w:r>
      <w:r w:rsidR="009C4827">
        <w:rPr>
          <w:rFonts w:eastAsia="Calibri" w:cs="Times New Roman"/>
        </w:rPr>
        <w:t xml:space="preserve"> EU projekta „WOOL</w:t>
      </w:r>
      <w:r w:rsidR="007F710A">
        <w:rPr>
          <w:rFonts w:eastAsia="Calibri" w:cs="Times New Roman"/>
        </w:rPr>
        <w:t>“</w:t>
      </w:r>
      <w:r w:rsidR="00B47D66" w:rsidRPr="00B47D66">
        <w:rPr>
          <w:rFonts w:eastAsia="Calibri" w:cs="Times New Roman"/>
        </w:rPr>
        <w:t xml:space="preserve"> </w:t>
      </w:r>
      <w:r w:rsidR="00B47D66" w:rsidRPr="00BE77D9">
        <w:rPr>
          <w:rFonts w:eastAsia="Calibri" w:cs="Times New Roman"/>
          <w:u w:val="single"/>
        </w:rPr>
        <w:t xml:space="preserve">iznosi </w:t>
      </w:r>
      <w:r w:rsidR="007F710A" w:rsidRPr="00BE77D9">
        <w:rPr>
          <w:rFonts w:eastAsia="Calibri" w:cs="Times New Roman"/>
          <w:b/>
          <w:u w:val="single"/>
        </w:rPr>
        <w:t>1,</w:t>
      </w:r>
      <w:r w:rsidR="00C01B6D">
        <w:rPr>
          <w:rFonts w:eastAsia="Calibri" w:cs="Times New Roman"/>
          <w:b/>
          <w:u w:val="single"/>
        </w:rPr>
        <w:t>219</w:t>
      </w:r>
    </w:p>
    <w:p w:rsidR="00430FB1" w:rsidRPr="00A00EA3" w:rsidRDefault="00B47D66" w:rsidP="00A00EA3">
      <w:pPr>
        <w:pStyle w:val="Odlomakpopisa"/>
        <w:ind w:left="0" w:firstLine="0"/>
        <w:jc w:val="both"/>
        <w:rPr>
          <w:rFonts w:eastAsia="Times New Roman" w:cs="Times New Roman"/>
          <w:b/>
          <w:bCs/>
          <w:color w:val="242121"/>
          <w:szCs w:val="24"/>
          <w:lang w:eastAsia="hr-HR"/>
        </w:rPr>
      </w:pPr>
      <w:r w:rsidRPr="00B47D66">
        <w:rPr>
          <w:rFonts w:eastAsia="Calibri" w:cs="Times New Roman"/>
        </w:rPr>
        <w:t>.</w:t>
      </w:r>
    </w:p>
    <w:p w:rsidR="0069734C" w:rsidRDefault="0069734C" w:rsidP="00A00EA3">
      <w:pPr>
        <w:pStyle w:val="Odlomakpopisa"/>
        <w:ind w:left="0" w:firstLine="0"/>
        <w:jc w:val="both"/>
        <w:rPr>
          <w:rFonts w:eastAsia="Calibri" w:cs="Times New Roman"/>
        </w:rPr>
      </w:pPr>
    </w:p>
    <w:p w:rsidR="007D78E3" w:rsidRPr="007D78E3" w:rsidRDefault="007D78E3" w:rsidP="007D78E3">
      <w:pPr>
        <w:ind w:firstLine="0"/>
        <w:jc w:val="both"/>
        <w:rPr>
          <w:rFonts w:eastAsia="Times New Roman" w:cs="Courier New"/>
          <w:b/>
          <w:szCs w:val="24"/>
          <w:lang w:eastAsia="hr-HR"/>
        </w:rPr>
      </w:pPr>
      <w:r w:rsidRPr="007D78E3">
        <w:rPr>
          <w:rFonts w:eastAsia="Times New Roman" w:cs="Courier New"/>
          <w:b/>
          <w:szCs w:val="24"/>
          <w:lang w:eastAsia="hr-HR"/>
        </w:rPr>
        <w:t>3.   NAČIN I PODRUČJA OBAVLJANJA PRETHODNE PROVJERE ZNANJA I SPOSOBNOSTI KANDIDATA TE PRAVNI I DRUGI IZVORI ZA PRIPREMANJE KANDIDATA ZA PRETHODN</w:t>
      </w:r>
      <w:r>
        <w:rPr>
          <w:rFonts w:eastAsia="Times New Roman" w:cs="Courier New"/>
          <w:b/>
          <w:szCs w:val="24"/>
          <w:lang w:eastAsia="hr-HR"/>
        </w:rPr>
        <w:t>U PROVJERU ZNANJA I SPOSOBNOSTI</w:t>
      </w:r>
      <w:r w:rsidRPr="007D78E3">
        <w:rPr>
          <w:rFonts w:eastAsia="Times New Roman" w:cs="Courier New"/>
          <w:b/>
          <w:szCs w:val="24"/>
          <w:lang w:eastAsia="hr-HR"/>
        </w:rPr>
        <w:t xml:space="preserve"> </w:t>
      </w:r>
    </w:p>
    <w:p w:rsidR="005D7D0A" w:rsidRDefault="005D7D0A" w:rsidP="005D7D0A">
      <w:pPr>
        <w:ind w:firstLine="0"/>
        <w:jc w:val="both"/>
        <w:rPr>
          <w:rFonts w:eastAsia="Times New Roman" w:cs="Times New Roman"/>
          <w:b/>
          <w:szCs w:val="24"/>
          <w:lang w:eastAsia="hr-HR"/>
        </w:rPr>
      </w:pPr>
    </w:p>
    <w:p w:rsidR="005D7D0A" w:rsidRPr="00A00EA3" w:rsidRDefault="005D7D0A" w:rsidP="005D7D0A">
      <w:pPr>
        <w:ind w:firstLine="0"/>
        <w:jc w:val="both"/>
        <w:rPr>
          <w:rFonts w:eastAsia="Times New Roman" w:cs="Times New Roman"/>
          <w:b/>
          <w:szCs w:val="24"/>
          <w:lang w:eastAsia="hr-HR"/>
        </w:rPr>
      </w:pPr>
      <w:r w:rsidRPr="003F34EF">
        <w:rPr>
          <w:rFonts w:eastAsia="Times New Roman" w:cs="Times New Roman"/>
          <w:b/>
          <w:szCs w:val="24"/>
          <w:lang w:eastAsia="hr-HR"/>
        </w:rPr>
        <w:t>Način obavljanja prethodne provjere znanja i sposobnosti</w:t>
      </w: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Prethodnoj provjeri znanja i sposobnosti kandidata mogu pristupiti samo kandidati koji ispunjavaju formalne uvjete iz Oglasa.</w:t>
      </w: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Smatra se da je kandidat koji nije pristupio prethodnoj provjeri znanja i sposobnosti povukao svoju prijavu na Oglas. Postupak testiranja, provjere praktičnog znanja i intervjua provest će Povjerenstvo za provedbu Oglasa.</w:t>
      </w: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Po dolasku na provjeru znanja i sposobnosti, od kandidata će biti zatraženo predočavanje odgovarajuće identifikacijske isprave radi utvrđivanja identiteta. Kandidati su se dužni pridržavati utvrđenog vremena i rasporeda postupka.</w:t>
      </w:r>
    </w:p>
    <w:p w:rsidR="005D7D0A" w:rsidRPr="00B9076B" w:rsidRDefault="005D7D0A" w:rsidP="005D7D0A">
      <w:pPr>
        <w:autoSpaceDE w:val="0"/>
        <w:autoSpaceDN w:val="0"/>
        <w:adjustRightInd w:val="0"/>
        <w:ind w:firstLine="0"/>
        <w:jc w:val="both"/>
        <w:rPr>
          <w:rFonts w:ascii="Times New Roman,Bold" w:hAnsi="Times New Roman,Bold" w:cs="Times New Roman,Bold"/>
          <w:b/>
          <w:bCs/>
          <w:color w:val="000000"/>
          <w:szCs w:val="24"/>
        </w:rPr>
      </w:pP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ascii="Times New Roman,Bold" w:hAnsi="Times New Roman,Bold" w:cs="Times New Roman,Bold"/>
          <w:b/>
          <w:bCs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Za vrijeme provjere znanja i sposobnosti </w:t>
      </w:r>
      <w:r>
        <w:rPr>
          <w:rFonts w:ascii="Times New Roman,Bold" w:hAnsi="Times New Roman,Bold" w:cs="Times New Roman,Bold"/>
          <w:b/>
          <w:bCs/>
          <w:color w:val="000000"/>
          <w:szCs w:val="24"/>
        </w:rPr>
        <w:t>nije dopušteno:</w:t>
      </w: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koristiti se bilo kakvom literaturom odnosno bilješkama;</w:t>
      </w: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koristiti mobitel ili druga komunikacijska sredstva;</w:t>
      </w: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napuštati prostoriju u kojoj se provjera odvija;</w:t>
      </w: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razgovarati s ostalim kandidatima, niti na bilo koji drugi način remetiti koncentraciju kandidata.</w:t>
      </w:r>
    </w:p>
    <w:p w:rsidR="005D7D0A" w:rsidRDefault="005D7D0A" w:rsidP="005D7D0A">
      <w:pPr>
        <w:autoSpaceDE w:val="0"/>
        <w:autoSpaceDN w:val="0"/>
        <w:adjustRightInd w:val="0"/>
        <w:ind w:firstLine="0"/>
        <w:rPr>
          <w:rFonts w:cs="Times New Roman"/>
          <w:color w:val="000000"/>
          <w:szCs w:val="24"/>
        </w:rPr>
      </w:pP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Kandidati koji će se ponašati neprimjereno ili će prekršiti jedno od gore navedenih pravila biti</w:t>
      </w: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će udaljeni s testiranja, a njihov rezultat i rad Povjerenstvo neće bodovati. </w:t>
      </w:r>
    </w:p>
    <w:p w:rsidR="005D7D0A" w:rsidRDefault="005D7D0A" w:rsidP="005D7D0A">
      <w:pPr>
        <w:autoSpaceDE w:val="0"/>
        <w:autoSpaceDN w:val="0"/>
        <w:adjustRightInd w:val="0"/>
        <w:ind w:firstLine="0"/>
        <w:rPr>
          <w:rFonts w:cs="Times New Roman"/>
          <w:color w:val="000000"/>
          <w:szCs w:val="24"/>
        </w:rPr>
      </w:pPr>
    </w:p>
    <w:p w:rsidR="007D78E3" w:rsidRPr="007D78E3" w:rsidRDefault="007D78E3" w:rsidP="007D78E3">
      <w:pPr>
        <w:ind w:firstLine="0"/>
        <w:jc w:val="both"/>
        <w:rPr>
          <w:rFonts w:eastAsia="Times New Roman" w:cs="Times New Roman"/>
          <w:b/>
          <w:szCs w:val="24"/>
          <w:lang w:eastAsia="hr-HR"/>
        </w:rPr>
      </w:pPr>
      <w:r w:rsidRPr="007D78E3">
        <w:rPr>
          <w:rFonts w:eastAsia="Times New Roman" w:cs="Times New Roman"/>
          <w:b/>
          <w:szCs w:val="24"/>
          <w:lang w:eastAsia="hr-HR"/>
        </w:rPr>
        <w:t>Prethodna provjera znanja i sposobnosti obuhvaća:</w:t>
      </w:r>
    </w:p>
    <w:p w:rsidR="007D78E3" w:rsidRPr="007D78E3" w:rsidRDefault="007D78E3" w:rsidP="007D78E3">
      <w:pPr>
        <w:pStyle w:val="Odlomakpopisa"/>
        <w:numPr>
          <w:ilvl w:val="0"/>
          <w:numId w:val="4"/>
        </w:numPr>
        <w:jc w:val="both"/>
        <w:rPr>
          <w:rFonts w:eastAsia="Times New Roman" w:cs="Times New Roman"/>
          <w:b/>
          <w:szCs w:val="24"/>
          <w:lang w:eastAsia="hr-HR"/>
        </w:rPr>
      </w:pPr>
      <w:r w:rsidRPr="007D78E3">
        <w:rPr>
          <w:rFonts w:eastAsia="Times New Roman" w:cs="Times New Roman"/>
          <w:szCs w:val="24"/>
          <w:lang w:eastAsia="hr-HR"/>
        </w:rPr>
        <w:t>pisano testiranje,</w:t>
      </w:r>
      <w:r>
        <w:rPr>
          <w:rFonts w:eastAsia="Times New Roman" w:cs="Times New Roman"/>
          <w:szCs w:val="24"/>
          <w:lang w:eastAsia="hr-HR"/>
        </w:rPr>
        <w:t xml:space="preserve"> (10 bodova)</w:t>
      </w:r>
    </w:p>
    <w:p w:rsidR="007D78E3" w:rsidRPr="007D78E3" w:rsidRDefault="007D78E3" w:rsidP="007D78E3">
      <w:pPr>
        <w:pStyle w:val="Odlomakpopisa"/>
        <w:numPr>
          <w:ilvl w:val="0"/>
          <w:numId w:val="4"/>
        </w:numPr>
        <w:jc w:val="both"/>
        <w:rPr>
          <w:rFonts w:eastAsia="Times New Roman" w:cs="Times New Roman"/>
          <w:b/>
          <w:szCs w:val="24"/>
          <w:lang w:eastAsia="hr-HR"/>
        </w:rPr>
      </w:pPr>
      <w:r w:rsidRPr="007D78E3">
        <w:rPr>
          <w:rFonts w:eastAsia="Times New Roman" w:cs="Times New Roman"/>
          <w:szCs w:val="24"/>
          <w:lang w:eastAsia="hr-HR"/>
        </w:rPr>
        <w:t>provjeru praktičnog  rada (provjeru znanja rada na osobnom računalu),</w:t>
      </w:r>
      <w:r>
        <w:rPr>
          <w:rFonts w:eastAsia="Times New Roman" w:cs="Times New Roman"/>
          <w:szCs w:val="24"/>
          <w:lang w:eastAsia="hr-HR"/>
        </w:rPr>
        <w:t xml:space="preserve"> (10 bodova)</w:t>
      </w:r>
    </w:p>
    <w:p w:rsidR="007D78E3" w:rsidRPr="007D78E3" w:rsidRDefault="007D78E3" w:rsidP="007D78E3">
      <w:pPr>
        <w:pStyle w:val="Odlomakpopisa"/>
        <w:numPr>
          <w:ilvl w:val="0"/>
          <w:numId w:val="4"/>
        </w:numPr>
        <w:jc w:val="both"/>
        <w:rPr>
          <w:rFonts w:eastAsia="Times New Roman" w:cs="Times New Roman"/>
          <w:b/>
          <w:szCs w:val="24"/>
          <w:lang w:eastAsia="hr-HR"/>
        </w:rPr>
      </w:pPr>
      <w:r w:rsidRPr="007D78E3">
        <w:rPr>
          <w:rFonts w:eastAsia="Times New Roman" w:cs="Times New Roman"/>
          <w:szCs w:val="24"/>
          <w:lang w:eastAsia="hr-HR"/>
        </w:rPr>
        <w:t>intervju s kandidatima koji su ostvarili najmanje 50% bodova iz svakog dijela provjere znanja i sposobnosti kandidata na provedenom pisanom testiranju i provjeri praktičnog rada.</w:t>
      </w:r>
      <w:r w:rsidR="003F34EF">
        <w:rPr>
          <w:rFonts w:eastAsia="Times New Roman" w:cs="Times New Roman"/>
          <w:szCs w:val="24"/>
          <w:lang w:eastAsia="hr-HR"/>
        </w:rPr>
        <w:t xml:space="preserve"> (10 bodova)</w:t>
      </w:r>
    </w:p>
    <w:p w:rsidR="007D78E3" w:rsidRDefault="007D78E3" w:rsidP="007D78E3">
      <w:pPr>
        <w:ind w:firstLine="0"/>
        <w:jc w:val="both"/>
        <w:rPr>
          <w:rFonts w:eastAsia="Times New Roman" w:cs="Times New Roman"/>
          <w:szCs w:val="24"/>
          <w:lang w:eastAsia="hr-HR"/>
        </w:rPr>
      </w:pPr>
    </w:p>
    <w:p w:rsidR="007D78E3" w:rsidRPr="00A00EA3" w:rsidRDefault="007D78E3" w:rsidP="007D78E3">
      <w:pPr>
        <w:ind w:firstLine="0"/>
        <w:jc w:val="both"/>
        <w:rPr>
          <w:rFonts w:eastAsia="Times New Roman" w:cs="Times New Roman"/>
          <w:b/>
          <w:szCs w:val="24"/>
          <w:lang w:eastAsia="hr-HR"/>
        </w:rPr>
      </w:pPr>
      <w:r w:rsidRPr="007D78E3">
        <w:rPr>
          <w:rFonts w:eastAsia="Times New Roman" w:cs="Times New Roman"/>
          <w:b/>
          <w:szCs w:val="24"/>
          <w:lang w:eastAsia="hr-HR"/>
        </w:rPr>
        <w:t>Pravni i drugi izvori za pripremanje kandidata za prethodnu provjeru:</w:t>
      </w:r>
    </w:p>
    <w:p w:rsidR="003F34EF" w:rsidRPr="003F34EF" w:rsidRDefault="003F34EF" w:rsidP="007D78E3">
      <w:pPr>
        <w:ind w:firstLine="0"/>
        <w:jc w:val="both"/>
        <w:rPr>
          <w:rFonts w:eastAsia="Times New Roman" w:cs="Times New Roman"/>
          <w:b/>
          <w:szCs w:val="24"/>
          <w:lang w:eastAsia="hr-HR"/>
        </w:rPr>
      </w:pPr>
      <w:r w:rsidRPr="003F34EF">
        <w:rPr>
          <w:rFonts w:eastAsia="Times New Roman" w:cs="Times New Roman"/>
          <w:b/>
          <w:szCs w:val="24"/>
          <w:lang w:eastAsia="hr-HR"/>
        </w:rPr>
        <w:t>Pisano testiranje</w:t>
      </w:r>
    </w:p>
    <w:p w:rsidR="007D78E3" w:rsidRPr="00A00EA3" w:rsidRDefault="007D78E3" w:rsidP="007D78E3">
      <w:pPr>
        <w:autoSpaceDE w:val="0"/>
        <w:autoSpaceDN w:val="0"/>
        <w:adjustRightInd w:val="0"/>
        <w:ind w:firstLine="0"/>
        <w:rPr>
          <w:rFonts w:cs="Times New Roman"/>
          <w:i/>
          <w:color w:val="000000"/>
          <w:szCs w:val="24"/>
        </w:rPr>
      </w:pPr>
      <w:r w:rsidRPr="00A00EA3">
        <w:rPr>
          <w:rFonts w:cs="Times New Roman"/>
          <w:i/>
          <w:color w:val="000000"/>
          <w:szCs w:val="24"/>
        </w:rPr>
        <w:t>OPĆI DIO:</w:t>
      </w:r>
    </w:p>
    <w:p w:rsidR="007D78E3" w:rsidRPr="00A00EA3" w:rsidRDefault="007D78E3" w:rsidP="007D78E3">
      <w:pPr>
        <w:autoSpaceDE w:val="0"/>
        <w:autoSpaceDN w:val="0"/>
        <w:adjustRightInd w:val="0"/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1. Ustav Republike Hrvatske (»Narodne novine«, broj 56/90, 135/97, 8/98, 113/00, 124/00, 28/01, 41/01, 55/01, 76/10, 85/10 - pročišćeni tekst, 5/14) - </w:t>
      </w:r>
      <w:r w:rsidRPr="00A00EA3">
        <w:rPr>
          <w:rFonts w:cs="Times New Roman"/>
          <w:i/>
          <w:color w:val="000000"/>
          <w:szCs w:val="24"/>
        </w:rPr>
        <w:t>2 pitanja</w:t>
      </w:r>
    </w:p>
    <w:p w:rsidR="007D78E3" w:rsidRPr="00A00EA3" w:rsidRDefault="007D78E3" w:rsidP="007D78E3">
      <w:pPr>
        <w:autoSpaceDE w:val="0"/>
        <w:autoSpaceDN w:val="0"/>
        <w:adjustRightInd w:val="0"/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2. Zakon o lokalnoj i područnoj (regionalnoj) samoupravi (»Narodne novine«, broj 33/01, 60/01, 129/05, 109/07, 125/08, 36/09, 150/11, 144/12, 19/13 – pročišćeni tekst, 137/15 - ispravak i 123/17) – </w:t>
      </w:r>
      <w:r w:rsidRPr="00A00EA3">
        <w:rPr>
          <w:rFonts w:cs="Times New Roman"/>
          <w:i/>
          <w:color w:val="000000"/>
          <w:szCs w:val="24"/>
        </w:rPr>
        <w:t>3 pitanja</w:t>
      </w:r>
    </w:p>
    <w:p w:rsidR="007D78E3" w:rsidRPr="00A00EA3" w:rsidRDefault="007D78E3" w:rsidP="007D78E3">
      <w:pPr>
        <w:autoSpaceDE w:val="0"/>
        <w:autoSpaceDN w:val="0"/>
        <w:adjustRightInd w:val="0"/>
        <w:ind w:firstLine="0"/>
        <w:rPr>
          <w:rFonts w:cs="Times New Roman"/>
          <w:i/>
          <w:color w:val="000000"/>
          <w:szCs w:val="24"/>
        </w:rPr>
      </w:pPr>
      <w:r w:rsidRPr="00A00EA3">
        <w:rPr>
          <w:rFonts w:cs="Times New Roman"/>
          <w:i/>
          <w:color w:val="000000"/>
          <w:szCs w:val="24"/>
        </w:rPr>
        <w:t>POSEBNI DIO:</w:t>
      </w:r>
    </w:p>
    <w:p w:rsidR="007D78E3" w:rsidRPr="00F5644D" w:rsidRDefault="007D78E3" w:rsidP="007D78E3">
      <w:pPr>
        <w:ind w:firstLine="0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1. </w:t>
      </w:r>
      <w:r w:rsidRPr="00F5644D">
        <w:rPr>
          <w:rFonts w:eastAsia="Times New Roman" w:cs="Times New Roman"/>
          <w:szCs w:val="24"/>
          <w:lang w:eastAsia="hr-HR"/>
        </w:rPr>
        <w:t>Zakon o uspostavi institucionalnog okvira za provedbu europskih strukturnih i investicijskih fondova u Republici Hrvatskoj u financijskom razdoblju 2014. - 2020.</w:t>
      </w:r>
      <w:r>
        <w:rPr>
          <w:rFonts w:eastAsia="Times New Roman" w:cs="Times New Roman"/>
          <w:szCs w:val="24"/>
          <w:lang w:eastAsia="hr-HR"/>
        </w:rPr>
        <w:t xml:space="preserve"> (»Narodne novine«, broj 92/14</w:t>
      </w:r>
      <w:r w:rsidRPr="00F5644D">
        <w:rPr>
          <w:rFonts w:eastAsia="Times New Roman" w:cs="Times New Roman"/>
          <w:szCs w:val="24"/>
          <w:lang w:eastAsia="hr-HR"/>
        </w:rPr>
        <w:t>),</w:t>
      </w:r>
      <w:r>
        <w:rPr>
          <w:rFonts w:eastAsia="Times New Roman" w:cs="Times New Roman"/>
          <w:szCs w:val="24"/>
          <w:lang w:eastAsia="hr-HR"/>
        </w:rPr>
        <w:t xml:space="preserve"> - </w:t>
      </w:r>
      <w:r w:rsidRPr="00A00EA3">
        <w:rPr>
          <w:rFonts w:eastAsia="Times New Roman" w:cs="Times New Roman"/>
          <w:i/>
          <w:szCs w:val="24"/>
          <w:lang w:eastAsia="hr-HR"/>
        </w:rPr>
        <w:t>3 pitanja</w:t>
      </w:r>
    </w:p>
    <w:p w:rsidR="007D78E3" w:rsidRDefault="007D78E3" w:rsidP="007D78E3">
      <w:pPr>
        <w:ind w:firstLine="0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lastRenderedPageBreak/>
        <w:t xml:space="preserve">2. </w:t>
      </w:r>
      <w:r w:rsidRPr="00F5644D">
        <w:rPr>
          <w:rFonts w:eastAsia="Times New Roman" w:cs="Times New Roman"/>
          <w:szCs w:val="24"/>
          <w:lang w:eastAsia="hr-HR"/>
        </w:rPr>
        <w:t>Uredba o tijelima u sustavima upravljanja i kontrole korištenja Europskog socijalnog fonda, Europskog fonda za regionalni razvoj i Kohezijskog fonda, u vezi s ciljem "Ulaganje za r</w:t>
      </w:r>
      <w:r>
        <w:rPr>
          <w:rFonts w:eastAsia="Times New Roman" w:cs="Times New Roman"/>
          <w:szCs w:val="24"/>
          <w:lang w:eastAsia="hr-HR"/>
        </w:rPr>
        <w:t>ast i radna mjesta" (»Narodne novine«, broj 107/14, 23/15, 129/15, 15/17, 18/17</w:t>
      </w:r>
      <w:r w:rsidRPr="00F5644D">
        <w:rPr>
          <w:rFonts w:eastAsia="Times New Roman" w:cs="Times New Roman"/>
          <w:szCs w:val="24"/>
          <w:lang w:eastAsia="hr-HR"/>
        </w:rPr>
        <w:t>)</w:t>
      </w:r>
      <w:r>
        <w:rPr>
          <w:rFonts w:eastAsia="Times New Roman" w:cs="Times New Roman"/>
          <w:szCs w:val="24"/>
          <w:lang w:eastAsia="hr-HR"/>
        </w:rPr>
        <w:t xml:space="preserve"> – </w:t>
      </w:r>
      <w:r w:rsidRPr="00A00EA3">
        <w:rPr>
          <w:rFonts w:eastAsia="Times New Roman" w:cs="Times New Roman"/>
          <w:i/>
          <w:szCs w:val="24"/>
          <w:lang w:eastAsia="hr-HR"/>
        </w:rPr>
        <w:t>2 pitanja</w:t>
      </w:r>
    </w:p>
    <w:p w:rsidR="00B9076B" w:rsidRPr="00F5644D" w:rsidRDefault="00B9076B" w:rsidP="007D78E3">
      <w:pPr>
        <w:ind w:firstLine="0"/>
        <w:jc w:val="both"/>
        <w:rPr>
          <w:rFonts w:eastAsia="Times New Roman" w:cs="Times New Roman"/>
          <w:szCs w:val="24"/>
          <w:lang w:eastAsia="hr-HR"/>
        </w:rPr>
      </w:pPr>
    </w:p>
    <w:p w:rsidR="00B9076B" w:rsidRPr="00B9076B" w:rsidRDefault="00B9076B" w:rsidP="00B9076B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 w:rsidRPr="00B9076B">
        <w:rPr>
          <w:rFonts w:cs="Times New Roman"/>
          <w:color w:val="000000"/>
          <w:szCs w:val="24"/>
        </w:rPr>
        <w:t xml:space="preserve">Kandidatima će biti podijeljena pitanja za provjeru znanja. </w:t>
      </w:r>
      <w:r w:rsidRPr="00B9076B">
        <w:rPr>
          <w:rFonts w:cs="Times New Roman"/>
          <w:bCs/>
          <w:color w:val="000000"/>
          <w:szCs w:val="24"/>
        </w:rPr>
        <w:t>Navedena pismena provjera znanja traje 30 minuta.</w:t>
      </w:r>
      <w:r w:rsidRPr="00B9076B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Za pisano testiranje dodjeljuje se od 1 do 10 bodova. Svaki točan odgovor nosi po 1 bod.</w:t>
      </w:r>
    </w:p>
    <w:p w:rsidR="005D7D0A" w:rsidRDefault="005D7D0A" w:rsidP="007D78E3">
      <w:pPr>
        <w:ind w:firstLine="0"/>
        <w:jc w:val="both"/>
        <w:rPr>
          <w:rFonts w:eastAsia="Times New Roman" w:cs="Times New Roman"/>
          <w:szCs w:val="24"/>
          <w:lang w:eastAsia="hr-HR"/>
        </w:rPr>
      </w:pPr>
    </w:p>
    <w:p w:rsidR="003F34EF" w:rsidRDefault="003F34EF" w:rsidP="007D78E3">
      <w:pPr>
        <w:ind w:firstLine="0"/>
        <w:jc w:val="both"/>
        <w:rPr>
          <w:rFonts w:eastAsia="Times New Roman" w:cs="Times New Roman"/>
          <w:b/>
          <w:szCs w:val="24"/>
          <w:lang w:eastAsia="hr-HR"/>
        </w:rPr>
      </w:pPr>
      <w:r w:rsidRPr="003F34EF">
        <w:rPr>
          <w:rFonts w:eastAsia="Times New Roman" w:cs="Times New Roman"/>
          <w:b/>
          <w:szCs w:val="24"/>
          <w:lang w:eastAsia="hr-HR"/>
        </w:rPr>
        <w:t xml:space="preserve">Provjera praktičnog rada </w:t>
      </w:r>
      <w:r w:rsidR="003D45DA">
        <w:rPr>
          <w:rFonts w:eastAsia="Times New Roman" w:cs="Times New Roman"/>
          <w:b/>
          <w:szCs w:val="24"/>
          <w:lang w:eastAsia="hr-HR"/>
        </w:rPr>
        <w:t>(provjera</w:t>
      </w:r>
      <w:r w:rsidRPr="003F34EF">
        <w:rPr>
          <w:rFonts w:eastAsia="Times New Roman" w:cs="Times New Roman"/>
          <w:b/>
          <w:szCs w:val="24"/>
          <w:lang w:eastAsia="hr-HR"/>
        </w:rPr>
        <w:t xml:space="preserve"> znanja rada na osobnom računalu)</w:t>
      </w:r>
    </w:p>
    <w:p w:rsidR="00B9076B" w:rsidRDefault="00B9076B" w:rsidP="00B9076B">
      <w:pPr>
        <w:ind w:firstLine="0"/>
        <w:jc w:val="both"/>
        <w:rPr>
          <w:rFonts w:eastAsia="Times New Roman" w:cs="Times New Roman"/>
          <w:szCs w:val="24"/>
          <w:lang w:eastAsia="hr-HR"/>
        </w:rPr>
      </w:pPr>
      <w:r w:rsidRPr="00B9076B">
        <w:rPr>
          <w:rFonts w:eastAsia="Times New Roman" w:cs="Times New Roman"/>
          <w:szCs w:val="24"/>
          <w:lang w:eastAsia="hr-HR"/>
        </w:rPr>
        <w:t>Nakon pisanog testiranja kandidati će pristupiti provjeri znanja rada na osobnom računa</w:t>
      </w:r>
      <w:r w:rsidR="007B7447">
        <w:rPr>
          <w:rFonts w:eastAsia="Times New Roman" w:cs="Times New Roman"/>
          <w:szCs w:val="24"/>
          <w:lang w:eastAsia="hr-HR"/>
        </w:rPr>
        <w:t>lu. Provjera traje maksimalno 30</w:t>
      </w:r>
      <w:r w:rsidRPr="00B9076B">
        <w:rPr>
          <w:rFonts w:eastAsia="Times New Roman" w:cs="Times New Roman"/>
          <w:szCs w:val="24"/>
          <w:lang w:eastAsia="hr-HR"/>
        </w:rPr>
        <w:t xml:space="preserve"> minuta, a sastoji se u praktičnoj provjeri poznavanja MS W</w:t>
      </w:r>
      <w:r>
        <w:rPr>
          <w:rFonts w:eastAsia="Times New Roman" w:cs="Times New Roman"/>
          <w:szCs w:val="24"/>
          <w:lang w:eastAsia="hr-HR"/>
        </w:rPr>
        <w:t xml:space="preserve">ord i MS Excel programa, </w:t>
      </w:r>
      <w:r w:rsidRPr="00B9076B">
        <w:rPr>
          <w:rFonts w:eastAsia="Times New Roman" w:cs="Times New Roman"/>
          <w:szCs w:val="24"/>
          <w:lang w:eastAsia="hr-HR"/>
        </w:rPr>
        <w:t>e-mail servisa. Provjera se izvodi na osobnom računalu. Za  provjeru  kandidat može dobiti od 1 do 10 bodova.</w:t>
      </w:r>
    </w:p>
    <w:p w:rsidR="005D7D0A" w:rsidRDefault="005D7D0A" w:rsidP="0002575F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szCs w:val="24"/>
          <w:lang w:eastAsia="hr-HR"/>
        </w:rPr>
      </w:pPr>
    </w:p>
    <w:p w:rsidR="00FA1CF6" w:rsidRDefault="00FA1CF6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Intervju se provodi samo s kandidatima koji su ostvarili </w:t>
      </w:r>
      <w:r w:rsidR="0002575F">
        <w:rPr>
          <w:rFonts w:cs="Times New Roman"/>
          <w:color w:val="000000"/>
          <w:szCs w:val="24"/>
        </w:rPr>
        <w:t xml:space="preserve">najmanje 50% bodova iz provjere </w:t>
      </w:r>
      <w:r>
        <w:rPr>
          <w:rFonts w:cs="Times New Roman"/>
          <w:color w:val="000000"/>
          <w:szCs w:val="24"/>
        </w:rPr>
        <w:t>znanja na provedenom testiranju</w:t>
      </w:r>
      <w:r w:rsidR="002B0262">
        <w:rPr>
          <w:rFonts w:cs="Times New Roman"/>
          <w:color w:val="000000"/>
          <w:szCs w:val="24"/>
        </w:rPr>
        <w:t xml:space="preserve"> i praktičnoj provjeri rada</w:t>
      </w:r>
      <w:r>
        <w:rPr>
          <w:rFonts w:cs="Times New Roman"/>
          <w:color w:val="000000"/>
          <w:szCs w:val="24"/>
        </w:rPr>
        <w:t>.</w:t>
      </w:r>
    </w:p>
    <w:p w:rsidR="0024647D" w:rsidRDefault="0024647D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FA1CF6" w:rsidRDefault="00FA1CF6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Povjerenstvo kroz razgovor s kandidatima utvrđuje interese, pro</w:t>
      </w:r>
      <w:r w:rsidR="005D7D0A">
        <w:rPr>
          <w:rFonts w:cs="Times New Roman"/>
          <w:color w:val="000000"/>
          <w:szCs w:val="24"/>
        </w:rPr>
        <w:t>fesionalne ciljeve,</w:t>
      </w:r>
      <w:r w:rsidR="0002575F">
        <w:rPr>
          <w:rFonts w:cs="Times New Roman"/>
          <w:color w:val="000000"/>
          <w:szCs w:val="24"/>
        </w:rPr>
        <w:t xml:space="preserve"> </w:t>
      </w:r>
      <w:r w:rsidR="005D7D0A">
        <w:rPr>
          <w:rFonts w:cs="Times New Roman"/>
          <w:color w:val="000000"/>
          <w:szCs w:val="24"/>
        </w:rPr>
        <w:t xml:space="preserve">snalažljivost, </w:t>
      </w:r>
      <w:r w:rsidR="007227F0">
        <w:rPr>
          <w:rFonts w:cs="Times New Roman"/>
          <w:color w:val="000000"/>
          <w:szCs w:val="24"/>
        </w:rPr>
        <w:t>komunikativnost, fleksibilnost,</w:t>
      </w:r>
      <w:r w:rsidR="005D7D0A">
        <w:rPr>
          <w:rFonts w:cs="Times New Roman"/>
          <w:color w:val="000000"/>
          <w:szCs w:val="24"/>
        </w:rPr>
        <w:t xml:space="preserve"> </w:t>
      </w:r>
      <w:r w:rsidR="007227F0">
        <w:rPr>
          <w:rFonts w:cs="Times New Roman"/>
          <w:color w:val="000000"/>
          <w:szCs w:val="24"/>
        </w:rPr>
        <w:t xml:space="preserve">prilagodbu radnoj okolini, </w:t>
      </w:r>
      <w:r>
        <w:rPr>
          <w:rFonts w:cs="Times New Roman"/>
          <w:color w:val="000000"/>
          <w:szCs w:val="24"/>
        </w:rPr>
        <w:t xml:space="preserve"> </w:t>
      </w:r>
      <w:r w:rsidR="007227F0">
        <w:rPr>
          <w:rFonts w:cs="Times New Roman"/>
          <w:color w:val="000000"/>
          <w:szCs w:val="24"/>
        </w:rPr>
        <w:t xml:space="preserve">motivaciju </w:t>
      </w:r>
      <w:r>
        <w:rPr>
          <w:rFonts w:cs="Times New Roman"/>
          <w:color w:val="000000"/>
          <w:szCs w:val="24"/>
        </w:rPr>
        <w:t>za rad u jedinici lokalne samouprave. Rezultati intervjua boduju se na isti način kao i testiranje.</w:t>
      </w:r>
    </w:p>
    <w:p w:rsidR="0024647D" w:rsidRDefault="0024647D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FA1CF6" w:rsidRDefault="00FA1CF6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Kandidati koji su pristupili testiranju imaju pravo uvida u rezultate provedenog postupka.</w:t>
      </w:r>
    </w:p>
    <w:p w:rsidR="005D7D0A" w:rsidRDefault="005D7D0A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FA1CF6" w:rsidRDefault="00FA1CF6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Nakon provedenog testiranja i intervjua Povjerenstvo utvrđ</w:t>
      </w:r>
      <w:r w:rsidR="0002575F">
        <w:rPr>
          <w:rFonts w:cs="Times New Roman"/>
          <w:color w:val="000000"/>
          <w:szCs w:val="24"/>
        </w:rPr>
        <w:t xml:space="preserve">uje rang listu kandidata prema </w:t>
      </w:r>
      <w:r>
        <w:rPr>
          <w:rFonts w:cs="Times New Roman"/>
          <w:color w:val="000000"/>
          <w:szCs w:val="24"/>
        </w:rPr>
        <w:t>ukupnom broju bodova ostvarenih na testiranju i intervjuu.</w:t>
      </w:r>
      <w:r w:rsidR="0024647D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Povjerenstvo sastavlja Izvješće o provedenom postupku koje svi č</w:t>
      </w:r>
      <w:r w:rsidR="0002575F">
        <w:rPr>
          <w:rFonts w:cs="Times New Roman"/>
          <w:color w:val="000000"/>
          <w:szCs w:val="24"/>
        </w:rPr>
        <w:t xml:space="preserve">lanovi Povjerenstva </w:t>
      </w:r>
      <w:r>
        <w:rPr>
          <w:rFonts w:cs="Times New Roman"/>
          <w:color w:val="000000"/>
          <w:szCs w:val="24"/>
        </w:rPr>
        <w:t>potpisuju</w:t>
      </w:r>
      <w:r w:rsidR="002B0262">
        <w:rPr>
          <w:rFonts w:cs="Times New Roman"/>
          <w:color w:val="000000"/>
          <w:szCs w:val="24"/>
        </w:rPr>
        <w:t xml:space="preserve"> te dostavljaju Pročelnici Jedinstvenog upravnog odjela</w:t>
      </w:r>
      <w:r>
        <w:rPr>
          <w:rFonts w:cs="Times New Roman"/>
          <w:color w:val="000000"/>
          <w:szCs w:val="24"/>
        </w:rPr>
        <w:t>.</w:t>
      </w:r>
    </w:p>
    <w:p w:rsidR="0024647D" w:rsidRDefault="0024647D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FA1CF6" w:rsidRDefault="002B0262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Pročelnica Jedinstvenog upravnog odjela</w:t>
      </w:r>
      <w:r w:rsidR="00FA1CF6">
        <w:rPr>
          <w:rFonts w:cs="Times New Roman"/>
          <w:color w:val="000000"/>
          <w:szCs w:val="24"/>
        </w:rPr>
        <w:t xml:space="preserve"> donosi rješenje o </w:t>
      </w:r>
      <w:r>
        <w:rPr>
          <w:rFonts w:cs="Times New Roman"/>
          <w:color w:val="000000"/>
          <w:szCs w:val="24"/>
        </w:rPr>
        <w:t>prijmu u službu</w:t>
      </w:r>
      <w:r w:rsidR="00FA1CF6">
        <w:rPr>
          <w:rFonts w:cs="Times New Roman"/>
          <w:color w:val="000000"/>
          <w:szCs w:val="24"/>
        </w:rPr>
        <w:t>, koje ć</w:t>
      </w:r>
      <w:r w:rsidR="0002575F">
        <w:rPr>
          <w:rFonts w:cs="Times New Roman"/>
          <w:color w:val="000000"/>
          <w:szCs w:val="24"/>
        </w:rPr>
        <w:t xml:space="preserve">e </w:t>
      </w:r>
      <w:r w:rsidR="00FA1CF6">
        <w:rPr>
          <w:rFonts w:cs="Times New Roman"/>
          <w:color w:val="000000"/>
          <w:szCs w:val="24"/>
        </w:rPr>
        <w:t>biti dostavljeno svim kandidatima pr</w:t>
      </w:r>
      <w:r w:rsidR="003F1009">
        <w:rPr>
          <w:rFonts w:cs="Times New Roman"/>
          <w:color w:val="000000"/>
          <w:szCs w:val="24"/>
        </w:rPr>
        <w:t xml:space="preserve">ijavljenim na javni natječaj, </w:t>
      </w:r>
      <w:r w:rsidR="00FA1CF6">
        <w:rPr>
          <w:rFonts w:cs="Times New Roman"/>
          <w:color w:val="000000"/>
          <w:szCs w:val="24"/>
        </w:rPr>
        <w:t>koji su ispunili formalne</w:t>
      </w:r>
      <w:r w:rsidR="003F1009">
        <w:rPr>
          <w:rFonts w:cs="Times New Roman"/>
          <w:color w:val="000000"/>
          <w:szCs w:val="24"/>
        </w:rPr>
        <w:t xml:space="preserve"> </w:t>
      </w:r>
      <w:r w:rsidR="00FA1CF6">
        <w:rPr>
          <w:rFonts w:cs="Times New Roman"/>
          <w:color w:val="000000"/>
          <w:szCs w:val="24"/>
        </w:rPr>
        <w:t xml:space="preserve">uvjete </w:t>
      </w:r>
      <w:r>
        <w:rPr>
          <w:rFonts w:cs="Times New Roman"/>
          <w:color w:val="000000"/>
          <w:szCs w:val="24"/>
        </w:rPr>
        <w:t>iz Oglasa</w:t>
      </w:r>
      <w:r w:rsidR="003F1009">
        <w:rPr>
          <w:rFonts w:cs="Times New Roman"/>
          <w:color w:val="000000"/>
          <w:szCs w:val="24"/>
        </w:rPr>
        <w:t xml:space="preserve"> i pristupili provjeri znanja i sposobnosti</w:t>
      </w:r>
      <w:r w:rsidR="00FA1CF6">
        <w:rPr>
          <w:rFonts w:cs="Times New Roman"/>
          <w:color w:val="000000"/>
          <w:szCs w:val="24"/>
        </w:rPr>
        <w:t>.</w:t>
      </w:r>
    </w:p>
    <w:p w:rsidR="0024647D" w:rsidRDefault="0024647D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FA1CF6" w:rsidRDefault="00FA1CF6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Izabrani kandidat mora dostaviti uvjerenje o zdravstvenoj sposobnosti prije donošenja rješ</w:t>
      </w:r>
      <w:r w:rsidR="0002575F">
        <w:rPr>
          <w:rFonts w:cs="Times New Roman"/>
          <w:color w:val="000000"/>
          <w:szCs w:val="24"/>
        </w:rPr>
        <w:t xml:space="preserve">enja </w:t>
      </w:r>
      <w:r>
        <w:rPr>
          <w:rFonts w:cs="Times New Roman"/>
          <w:color w:val="000000"/>
          <w:szCs w:val="24"/>
        </w:rPr>
        <w:t xml:space="preserve">o </w:t>
      </w:r>
      <w:r w:rsidR="002B0262">
        <w:rPr>
          <w:rFonts w:cs="Times New Roman"/>
          <w:color w:val="000000"/>
          <w:szCs w:val="24"/>
        </w:rPr>
        <w:t>rasporedu na radno mjesto</w:t>
      </w:r>
      <w:r>
        <w:rPr>
          <w:rFonts w:cs="Times New Roman"/>
          <w:color w:val="000000"/>
          <w:szCs w:val="24"/>
        </w:rPr>
        <w:t>.</w:t>
      </w:r>
    </w:p>
    <w:p w:rsidR="002B0262" w:rsidRDefault="002B0262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430FB1" w:rsidRDefault="002275C1" w:rsidP="00B9076B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Kandidat</w:t>
      </w:r>
      <w:r w:rsidR="00FA1CF6">
        <w:rPr>
          <w:rFonts w:cs="Times New Roman"/>
          <w:color w:val="000000"/>
          <w:szCs w:val="24"/>
        </w:rPr>
        <w:t xml:space="preserve"> koji nije zadovoljan rješenjem o </w:t>
      </w:r>
      <w:r w:rsidR="00C502CD">
        <w:rPr>
          <w:rFonts w:cs="Times New Roman"/>
          <w:color w:val="000000"/>
          <w:szCs w:val="24"/>
        </w:rPr>
        <w:t>prijmu u službu</w:t>
      </w:r>
      <w:r w:rsidR="00FA1CF6">
        <w:rPr>
          <w:rFonts w:cs="Times New Roman"/>
          <w:color w:val="000000"/>
          <w:szCs w:val="24"/>
        </w:rPr>
        <w:t xml:space="preserve"> izabranog kandidata ima </w:t>
      </w:r>
      <w:r w:rsidR="0002575F">
        <w:rPr>
          <w:rFonts w:cs="Times New Roman"/>
          <w:color w:val="000000"/>
          <w:szCs w:val="24"/>
        </w:rPr>
        <w:t xml:space="preserve">pravo </w:t>
      </w:r>
      <w:r w:rsidR="00C502CD">
        <w:rPr>
          <w:rFonts w:cs="Times New Roman"/>
          <w:color w:val="000000"/>
          <w:szCs w:val="24"/>
        </w:rPr>
        <w:t>podnijeti žalbu općinskoj načelnici u roku od 15 dana od dana dostave rješenja</w:t>
      </w:r>
      <w:r w:rsidR="00FA1CF6">
        <w:rPr>
          <w:rFonts w:cs="Times New Roman"/>
          <w:color w:val="000000"/>
          <w:szCs w:val="24"/>
        </w:rPr>
        <w:t>.</w:t>
      </w:r>
      <w:r w:rsidR="00C502CD">
        <w:rPr>
          <w:rFonts w:cs="Times New Roman"/>
          <w:color w:val="000000"/>
          <w:szCs w:val="24"/>
        </w:rPr>
        <w:t xml:space="preserve"> Žalba ne odgađa izvršenje rješenja o prijmu u službu.</w:t>
      </w:r>
      <w:r w:rsidR="00FA1CF6">
        <w:rPr>
          <w:rFonts w:cs="Times New Roman"/>
          <w:color w:val="000000"/>
          <w:szCs w:val="24"/>
        </w:rPr>
        <w:t xml:space="preserve"> </w:t>
      </w:r>
    </w:p>
    <w:p w:rsidR="00C502CD" w:rsidRPr="00B9076B" w:rsidRDefault="00C502CD" w:rsidP="00B9076B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177AC0" w:rsidRDefault="00B9076B" w:rsidP="000C4D4E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Predsjednica </w:t>
      </w:r>
      <w:r w:rsidR="00C502CD">
        <w:rPr>
          <w:rFonts w:cs="Times New Roman"/>
          <w:szCs w:val="24"/>
        </w:rPr>
        <w:t>Povjerenstva</w:t>
      </w:r>
    </w:p>
    <w:p w:rsidR="000C4D4E" w:rsidRDefault="000C4D4E" w:rsidP="000C4D4E">
      <w:pPr>
        <w:jc w:val="right"/>
        <w:rPr>
          <w:rFonts w:cs="Times New Roman"/>
          <w:szCs w:val="24"/>
        </w:rPr>
      </w:pPr>
    </w:p>
    <w:p w:rsidR="000C4D4E" w:rsidRPr="00D0028D" w:rsidRDefault="00B9076B" w:rsidP="000C4D4E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Ivana </w:t>
      </w:r>
      <w:proofErr w:type="spellStart"/>
      <w:r>
        <w:rPr>
          <w:rFonts w:cs="Times New Roman"/>
          <w:szCs w:val="24"/>
        </w:rPr>
        <w:t>Paškvan</w:t>
      </w:r>
      <w:proofErr w:type="spellEnd"/>
    </w:p>
    <w:sectPr w:rsidR="000C4D4E" w:rsidRPr="00D0028D" w:rsidSect="006807B9">
      <w:pgSz w:w="11906" w:h="16838"/>
      <w:pgMar w:top="992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4620"/>
    <w:multiLevelType w:val="multilevel"/>
    <w:tmpl w:val="E246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C6FE3"/>
    <w:multiLevelType w:val="hybridMultilevel"/>
    <w:tmpl w:val="52144390"/>
    <w:lvl w:ilvl="0" w:tplc="FF84062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625C4"/>
    <w:multiLevelType w:val="hybridMultilevel"/>
    <w:tmpl w:val="D6563BA8"/>
    <w:lvl w:ilvl="0" w:tplc="EE3E6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3309C"/>
    <w:multiLevelType w:val="hybridMultilevel"/>
    <w:tmpl w:val="854AD0B0"/>
    <w:lvl w:ilvl="0" w:tplc="3B48961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0FB1"/>
    <w:rsid w:val="0002575F"/>
    <w:rsid w:val="000A34AB"/>
    <w:rsid w:val="000C4D4E"/>
    <w:rsid w:val="000D6E6E"/>
    <w:rsid w:val="00177AC0"/>
    <w:rsid w:val="00190052"/>
    <w:rsid w:val="001B0385"/>
    <w:rsid w:val="002275C1"/>
    <w:rsid w:val="0024647D"/>
    <w:rsid w:val="00263111"/>
    <w:rsid w:val="002B0262"/>
    <w:rsid w:val="002E642C"/>
    <w:rsid w:val="003872BC"/>
    <w:rsid w:val="003D45DA"/>
    <w:rsid w:val="003E11D2"/>
    <w:rsid w:val="003F1009"/>
    <w:rsid w:val="003F34EF"/>
    <w:rsid w:val="00430C1F"/>
    <w:rsid w:val="00430FB1"/>
    <w:rsid w:val="00452FEE"/>
    <w:rsid w:val="005150C2"/>
    <w:rsid w:val="00571462"/>
    <w:rsid w:val="005752A9"/>
    <w:rsid w:val="00586594"/>
    <w:rsid w:val="005D7D0A"/>
    <w:rsid w:val="00642965"/>
    <w:rsid w:val="006807B9"/>
    <w:rsid w:val="0069734C"/>
    <w:rsid w:val="006B6048"/>
    <w:rsid w:val="006B64A0"/>
    <w:rsid w:val="007227F0"/>
    <w:rsid w:val="00761DB4"/>
    <w:rsid w:val="007B7447"/>
    <w:rsid w:val="007C5A04"/>
    <w:rsid w:val="007D78E3"/>
    <w:rsid w:val="007F0634"/>
    <w:rsid w:val="007F710A"/>
    <w:rsid w:val="008275B3"/>
    <w:rsid w:val="00844523"/>
    <w:rsid w:val="008F58DE"/>
    <w:rsid w:val="00900719"/>
    <w:rsid w:val="009C4827"/>
    <w:rsid w:val="009D7057"/>
    <w:rsid w:val="009E1239"/>
    <w:rsid w:val="00A00EA3"/>
    <w:rsid w:val="00A04F6C"/>
    <w:rsid w:val="00A85345"/>
    <w:rsid w:val="00B47D66"/>
    <w:rsid w:val="00B9076B"/>
    <w:rsid w:val="00BE77D9"/>
    <w:rsid w:val="00C01B6D"/>
    <w:rsid w:val="00C502CD"/>
    <w:rsid w:val="00C65E2B"/>
    <w:rsid w:val="00C7537C"/>
    <w:rsid w:val="00CB65BD"/>
    <w:rsid w:val="00D0028D"/>
    <w:rsid w:val="00D132CB"/>
    <w:rsid w:val="00D9517B"/>
    <w:rsid w:val="00DD6C04"/>
    <w:rsid w:val="00E3590E"/>
    <w:rsid w:val="00E87130"/>
    <w:rsid w:val="00F45C62"/>
    <w:rsid w:val="00F5644D"/>
    <w:rsid w:val="00F93182"/>
    <w:rsid w:val="00FA1CF6"/>
    <w:rsid w:val="00FA5642"/>
    <w:rsid w:val="00FF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0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0F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FB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04F6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900719"/>
    <w:rPr>
      <w:color w:val="424242"/>
      <w:u w:val="single"/>
    </w:rPr>
  </w:style>
  <w:style w:type="paragraph" w:styleId="StandardWeb">
    <w:name w:val="Normal (Web)"/>
    <w:basedOn w:val="Normal"/>
    <w:uiPriority w:val="99"/>
    <w:semiHidden/>
    <w:unhideWhenUsed/>
    <w:rsid w:val="00CB65BD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hr-HR"/>
    </w:rPr>
  </w:style>
  <w:style w:type="paragraph" w:customStyle="1" w:styleId="tekst">
    <w:name w:val="tekst"/>
    <w:basedOn w:val="Normal"/>
    <w:rsid w:val="0024647D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0F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FB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04F6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900719"/>
    <w:rPr>
      <w:color w:val="42424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29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41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3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8752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6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6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77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5284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9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1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4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2390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9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68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9CCB6-62F9-4E07-B417-1CF89343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Windows User</cp:lastModifiedBy>
  <cp:revision>22</cp:revision>
  <cp:lastPrinted>2020-07-21T07:29:00Z</cp:lastPrinted>
  <dcterms:created xsi:type="dcterms:W3CDTF">2015-05-04T12:52:00Z</dcterms:created>
  <dcterms:modified xsi:type="dcterms:W3CDTF">2020-07-22T12:17:00Z</dcterms:modified>
</cp:coreProperties>
</file>