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10" w:rsidRPr="003E7210" w:rsidRDefault="003E7210" w:rsidP="003E7210">
      <w:r w:rsidRPr="003E7210">
        <w:t xml:space="preserve">                     </w:t>
      </w:r>
      <w:r w:rsidRPr="003E7210">
        <w:rPr>
          <w:noProof/>
          <w:lang w:eastAsia="hr-HR"/>
        </w:rPr>
        <w:drawing>
          <wp:inline distT="0" distB="0" distL="0" distR="0" wp14:anchorId="4E58FC46" wp14:editId="46D2E9B6">
            <wp:extent cx="601980" cy="800100"/>
            <wp:effectExtent l="0" t="0" r="7620" b="0"/>
            <wp:docPr id="3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210">
        <w:tab/>
      </w:r>
      <w:r w:rsidRPr="003E7210">
        <w:tab/>
      </w:r>
    </w:p>
    <w:p w:rsidR="003E7210" w:rsidRPr="003E7210" w:rsidRDefault="003E7210" w:rsidP="003E7210">
      <w:r w:rsidRPr="003E7210">
        <w:t xml:space="preserve">       REPUBLIKA HRVATSKA </w:t>
      </w:r>
    </w:p>
    <w:p w:rsidR="003E7210" w:rsidRPr="003E7210" w:rsidRDefault="003E7210" w:rsidP="003E7210">
      <w:r w:rsidRPr="003E7210">
        <w:t>SISAČKO-MOSLAVAČKA ŽUPANIJA</w:t>
      </w:r>
    </w:p>
    <w:p w:rsidR="003E7210" w:rsidRPr="003E7210" w:rsidRDefault="003E7210" w:rsidP="003E7210">
      <w:r w:rsidRPr="003E7210">
        <w:t xml:space="preserve">            OPĆINA MAJUR</w:t>
      </w:r>
    </w:p>
    <w:p w:rsidR="003E7210" w:rsidRDefault="003E7210" w:rsidP="00D217D8"/>
    <w:p w:rsidR="003E7210" w:rsidRDefault="00AA1C7B" w:rsidP="00D217D8">
      <w:r>
        <w:t>OPĆINSKO VIJEĆE</w:t>
      </w:r>
      <w:r w:rsidR="00937803">
        <w:tab/>
      </w:r>
      <w:r w:rsidR="00937803">
        <w:tab/>
      </w:r>
      <w:r w:rsidR="00937803">
        <w:tab/>
      </w:r>
      <w:r w:rsidR="00937803">
        <w:tab/>
      </w:r>
      <w:r w:rsidR="00937803">
        <w:tab/>
      </w:r>
      <w:r w:rsidR="00937803">
        <w:tab/>
      </w:r>
      <w:r w:rsidR="00937803">
        <w:tab/>
      </w:r>
      <w:r w:rsidR="00937803">
        <w:tab/>
        <w:t>PRIJEDLOG</w:t>
      </w:r>
    </w:p>
    <w:p w:rsidR="003E7210" w:rsidRDefault="003E7210" w:rsidP="00D217D8"/>
    <w:p w:rsidR="003E7210" w:rsidRPr="00274298" w:rsidRDefault="003E7210" w:rsidP="003E7210">
      <w:pPr>
        <w:tabs>
          <w:tab w:val="left" w:pos="6552"/>
        </w:tabs>
      </w:pPr>
      <w:r w:rsidRPr="00274298">
        <w:t xml:space="preserve">KLASA: </w:t>
      </w:r>
      <w:r w:rsidR="00274298" w:rsidRPr="00274298">
        <w:t>320</w:t>
      </w:r>
      <w:r w:rsidRPr="00274298">
        <w:t>-0</w:t>
      </w:r>
      <w:r w:rsidR="00274298" w:rsidRPr="00274298">
        <w:t>2</w:t>
      </w:r>
      <w:r w:rsidRPr="00274298">
        <w:t>/1</w:t>
      </w:r>
      <w:r w:rsidR="00274298" w:rsidRPr="00274298">
        <w:t>9</w:t>
      </w:r>
      <w:r w:rsidRPr="00274298">
        <w:t>-01/</w:t>
      </w:r>
      <w:r w:rsidR="00AA1C7B" w:rsidRPr="00274298">
        <w:t>1</w:t>
      </w:r>
      <w:r w:rsidRPr="00274298">
        <w:tab/>
      </w:r>
    </w:p>
    <w:p w:rsidR="003E7210" w:rsidRPr="00274298" w:rsidRDefault="003E7210" w:rsidP="00D217D8">
      <w:r w:rsidRPr="00274298">
        <w:t>URBROJ: 2176/14-01-1</w:t>
      </w:r>
      <w:r w:rsidR="00274298" w:rsidRPr="00274298">
        <w:t>9</w:t>
      </w:r>
      <w:r w:rsidRPr="00274298">
        <w:t>-</w:t>
      </w:r>
      <w:r w:rsidR="00AA1C7B" w:rsidRPr="00274298">
        <w:t>1</w:t>
      </w:r>
    </w:p>
    <w:p w:rsidR="003E7210" w:rsidRDefault="00624541" w:rsidP="00D217D8">
      <w:r w:rsidRPr="00274298">
        <w:t xml:space="preserve">Majur, </w:t>
      </w:r>
      <w:r w:rsidR="00274298" w:rsidRPr="00274298">
        <w:t>26</w:t>
      </w:r>
      <w:r w:rsidR="003E7210" w:rsidRPr="00274298">
        <w:t xml:space="preserve">. </w:t>
      </w:r>
      <w:r w:rsidR="00274298" w:rsidRPr="00274298">
        <w:t>ožujka</w:t>
      </w:r>
      <w:r w:rsidR="003E7210" w:rsidRPr="00274298">
        <w:t xml:space="preserve"> 201</w:t>
      </w:r>
      <w:r w:rsidR="00274298" w:rsidRPr="00274298">
        <w:t>9</w:t>
      </w:r>
      <w:r w:rsidR="003E7210" w:rsidRPr="00274298">
        <w:t>. godine</w:t>
      </w:r>
    </w:p>
    <w:p w:rsidR="003E7210" w:rsidRDefault="003E7210" w:rsidP="00D217D8"/>
    <w:p w:rsidR="00937803" w:rsidRDefault="00937803" w:rsidP="00367E68">
      <w:pPr>
        <w:jc w:val="both"/>
      </w:pPr>
      <w:r>
        <w:rPr>
          <w:rFonts w:cs="Times New Roman"/>
          <w:szCs w:val="24"/>
        </w:rPr>
        <w:t>Na temelju članka 14</w:t>
      </w:r>
      <w:r w:rsidRPr="000C5B7E">
        <w:rPr>
          <w:rFonts w:cs="Times New Roman"/>
          <w:szCs w:val="24"/>
        </w:rPr>
        <w:t xml:space="preserve">. Statuta Općine </w:t>
      </w:r>
      <w:r>
        <w:rPr>
          <w:rFonts w:cs="Times New Roman"/>
          <w:szCs w:val="24"/>
        </w:rPr>
        <w:t>Majur (»</w:t>
      </w:r>
      <w:r w:rsidRPr="000C5B7E">
        <w:rPr>
          <w:rFonts w:cs="Times New Roman"/>
          <w:szCs w:val="24"/>
        </w:rPr>
        <w:t>Službeni vjesnik</w:t>
      </w:r>
      <w:r>
        <w:rPr>
          <w:rFonts w:cs="Times New Roman"/>
          <w:szCs w:val="24"/>
        </w:rPr>
        <w:t>«</w:t>
      </w:r>
      <w:r w:rsidRPr="000C5B7E">
        <w:rPr>
          <w:rFonts w:cs="Times New Roman"/>
          <w:szCs w:val="24"/>
        </w:rPr>
        <w:t xml:space="preserve"> Općine</w:t>
      </w:r>
      <w:r>
        <w:rPr>
          <w:rFonts w:cs="Times New Roman"/>
          <w:szCs w:val="24"/>
        </w:rPr>
        <w:t xml:space="preserve"> Majur, broj 11/13  i 41/13, »Službene novine Općine Majur«, broj 3/14</w:t>
      </w:r>
      <w:r w:rsidRPr="005614FA">
        <w:t xml:space="preserve"> </w:t>
      </w:r>
      <w:r>
        <w:t>i 1/18</w:t>
      </w:r>
      <w:r>
        <w:rPr>
          <w:rFonts w:cs="Times New Roman"/>
          <w:szCs w:val="24"/>
        </w:rPr>
        <w:t xml:space="preserve">) Općinsko vijeće Općine Majur na _____. </w:t>
      </w:r>
      <w:r w:rsidR="00274298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jednici održanoj ___________ 2019. godine, donijelo je</w:t>
      </w:r>
    </w:p>
    <w:p w:rsidR="00937803" w:rsidRDefault="00937803" w:rsidP="00367E68">
      <w:pPr>
        <w:jc w:val="both"/>
      </w:pPr>
    </w:p>
    <w:p w:rsidR="00D217D8" w:rsidRPr="003E7210" w:rsidRDefault="00D217D8" w:rsidP="00D217D8">
      <w:pPr>
        <w:jc w:val="center"/>
        <w:rPr>
          <w:b/>
        </w:rPr>
      </w:pPr>
      <w:r w:rsidRPr="003E7210">
        <w:rPr>
          <w:b/>
        </w:rPr>
        <w:t>O D L U K U</w:t>
      </w:r>
    </w:p>
    <w:p w:rsidR="00D217D8" w:rsidRDefault="00937803" w:rsidP="00D217D8">
      <w:pPr>
        <w:jc w:val="center"/>
        <w:rPr>
          <w:b/>
        </w:rPr>
      </w:pPr>
      <w:r>
        <w:rPr>
          <w:b/>
        </w:rPr>
        <w:t xml:space="preserve">o raspisivanju javnog natječaja </w:t>
      </w:r>
    </w:p>
    <w:p w:rsidR="00937803" w:rsidRPr="003E7210" w:rsidRDefault="00937803" w:rsidP="00D217D8">
      <w:pPr>
        <w:jc w:val="center"/>
        <w:rPr>
          <w:b/>
        </w:rPr>
      </w:pPr>
      <w:r>
        <w:rPr>
          <w:b/>
        </w:rPr>
        <w:t>za zakup poljoprivrednog zemljišta u vlasništvu Općine Majur</w:t>
      </w:r>
    </w:p>
    <w:p w:rsidR="00D217D8" w:rsidRDefault="00D217D8" w:rsidP="00D217D8"/>
    <w:p w:rsidR="00D217D8" w:rsidRDefault="00D217D8" w:rsidP="003E7210">
      <w:pPr>
        <w:jc w:val="center"/>
      </w:pPr>
      <w:r>
        <w:t>Članak 1.</w:t>
      </w:r>
    </w:p>
    <w:p w:rsidR="00D217D8" w:rsidRDefault="00937803" w:rsidP="00D217D8">
      <w:pPr>
        <w:jc w:val="both"/>
      </w:pPr>
      <w:r>
        <w:t>Općina Majur raspisat će javni natječaj za zakup poljoprivrednog zemljišta kako slijedi:</w:t>
      </w:r>
    </w:p>
    <w:p w:rsidR="00937803" w:rsidRDefault="00937803" w:rsidP="00D217D8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548"/>
        <w:gridCol w:w="1548"/>
      </w:tblGrid>
      <w:tr w:rsidR="00937803" w:rsidRPr="00937803" w:rsidTr="00937803">
        <w:tc>
          <w:tcPr>
            <w:tcW w:w="1547" w:type="dxa"/>
            <w:shd w:val="pct15" w:color="auto" w:fill="auto"/>
          </w:tcPr>
          <w:p w:rsidR="00937803" w:rsidRPr="00937803" w:rsidRDefault="00937803" w:rsidP="00D217D8">
            <w:pPr>
              <w:jc w:val="both"/>
              <w:rPr>
                <w:b/>
              </w:rPr>
            </w:pPr>
            <w:r w:rsidRPr="00937803">
              <w:rPr>
                <w:b/>
              </w:rPr>
              <w:t>Katastarska općina</w:t>
            </w:r>
          </w:p>
        </w:tc>
        <w:tc>
          <w:tcPr>
            <w:tcW w:w="1547" w:type="dxa"/>
            <w:shd w:val="pct15" w:color="auto" w:fill="auto"/>
          </w:tcPr>
          <w:p w:rsidR="00937803" w:rsidRPr="00937803" w:rsidRDefault="00937803" w:rsidP="00D217D8">
            <w:pPr>
              <w:jc w:val="both"/>
              <w:rPr>
                <w:b/>
              </w:rPr>
            </w:pPr>
            <w:r w:rsidRPr="00937803">
              <w:rPr>
                <w:b/>
              </w:rPr>
              <w:t>Katastarska čestica</w:t>
            </w:r>
          </w:p>
        </w:tc>
        <w:tc>
          <w:tcPr>
            <w:tcW w:w="1548" w:type="dxa"/>
            <w:shd w:val="pct15" w:color="auto" w:fill="auto"/>
          </w:tcPr>
          <w:p w:rsidR="00937803" w:rsidRPr="00937803" w:rsidRDefault="00937803" w:rsidP="00D217D8">
            <w:pPr>
              <w:jc w:val="both"/>
              <w:rPr>
                <w:b/>
              </w:rPr>
            </w:pPr>
            <w:r w:rsidRPr="00937803">
              <w:rPr>
                <w:b/>
              </w:rPr>
              <w:t>Kultura</w:t>
            </w:r>
          </w:p>
        </w:tc>
        <w:tc>
          <w:tcPr>
            <w:tcW w:w="1548" w:type="dxa"/>
            <w:shd w:val="pct15" w:color="auto" w:fill="auto"/>
          </w:tcPr>
          <w:p w:rsidR="00937803" w:rsidRPr="00937803" w:rsidRDefault="00937803" w:rsidP="00D217D8">
            <w:pPr>
              <w:jc w:val="both"/>
              <w:rPr>
                <w:b/>
              </w:rPr>
            </w:pPr>
            <w:r w:rsidRPr="00937803">
              <w:rPr>
                <w:b/>
              </w:rPr>
              <w:t>Površina (m</w:t>
            </w:r>
            <w:r w:rsidRPr="00937803">
              <w:rPr>
                <w:b/>
                <w:vertAlign w:val="superscript"/>
              </w:rPr>
              <w:t>2</w:t>
            </w:r>
            <w:r w:rsidRPr="00937803">
              <w:rPr>
                <w:b/>
              </w:rPr>
              <w:t>)</w:t>
            </w:r>
          </w:p>
        </w:tc>
        <w:tc>
          <w:tcPr>
            <w:tcW w:w="1548" w:type="dxa"/>
            <w:shd w:val="pct15" w:color="auto" w:fill="auto"/>
          </w:tcPr>
          <w:p w:rsidR="00937803" w:rsidRPr="00937803" w:rsidRDefault="00937803" w:rsidP="00BD61F8">
            <w:pPr>
              <w:rPr>
                <w:b/>
              </w:rPr>
            </w:pPr>
            <w:r w:rsidRPr="00937803">
              <w:rPr>
                <w:b/>
              </w:rPr>
              <w:t>Jedinična zakupnina za zakup (kn/ha)</w:t>
            </w:r>
          </w:p>
        </w:tc>
        <w:tc>
          <w:tcPr>
            <w:tcW w:w="1548" w:type="dxa"/>
            <w:shd w:val="pct15" w:color="auto" w:fill="auto"/>
          </w:tcPr>
          <w:p w:rsidR="00937803" w:rsidRPr="00937803" w:rsidRDefault="00937803" w:rsidP="00D217D8">
            <w:pPr>
              <w:jc w:val="both"/>
              <w:rPr>
                <w:b/>
              </w:rPr>
            </w:pPr>
            <w:r w:rsidRPr="00937803">
              <w:rPr>
                <w:b/>
              </w:rPr>
              <w:t>Početni iznos godišnje zakupnine (kn)</w:t>
            </w:r>
          </w:p>
        </w:tc>
      </w:tr>
      <w:tr w:rsidR="00937803" w:rsidTr="00937803">
        <w:tc>
          <w:tcPr>
            <w:tcW w:w="1547" w:type="dxa"/>
          </w:tcPr>
          <w:p w:rsidR="00937803" w:rsidRDefault="00937803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Default="00937803" w:rsidP="00D217D8">
            <w:pPr>
              <w:jc w:val="both"/>
            </w:pPr>
            <w:r>
              <w:t>502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Oranica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313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937803" w:rsidTr="00937803">
        <w:tc>
          <w:tcPr>
            <w:tcW w:w="1547" w:type="dxa"/>
          </w:tcPr>
          <w:p w:rsidR="00937803" w:rsidRDefault="00937803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Default="00937803" w:rsidP="00D217D8">
            <w:pPr>
              <w:jc w:val="both"/>
            </w:pPr>
            <w:r>
              <w:t>503/1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Oranica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1741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937803" w:rsidTr="00937803">
        <w:tc>
          <w:tcPr>
            <w:tcW w:w="1547" w:type="dxa"/>
          </w:tcPr>
          <w:p w:rsidR="00937803" w:rsidRDefault="00937803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Default="00937803" w:rsidP="00D217D8">
            <w:pPr>
              <w:jc w:val="both"/>
            </w:pPr>
            <w:r>
              <w:t>503/2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 xml:space="preserve">Oranica 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593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937803" w:rsidTr="00937803">
        <w:tc>
          <w:tcPr>
            <w:tcW w:w="1547" w:type="dxa"/>
          </w:tcPr>
          <w:p w:rsidR="00937803" w:rsidRDefault="00B23617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Default="00937803" w:rsidP="00D217D8">
            <w:pPr>
              <w:jc w:val="both"/>
            </w:pPr>
            <w:r>
              <w:t>503/3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 xml:space="preserve">Oranica 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806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937803" w:rsidTr="00937803">
        <w:tc>
          <w:tcPr>
            <w:tcW w:w="1547" w:type="dxa"/>
          </w:tcPr>
          <w:p w:rsidR="00937803" w:rsidRDefault="00B23617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Pr="00B23617" w:rsidRDefault="00937803" w:rsidP="00D217D8">
            <w:pPr>
              <w:jc w:val="both"/>
            </w:pPr>
            <w:r w:rsidRPr="00B23617">
              <w:t>485</w:t>
            </w:r>
          </w:p>
        </w:tc>
        <w:tc>
          <w:tcPr>
            <w:tcW w:w="1548" w:type="dxa"/>
          </w:tcPr>
          <w:p w:rsidR="00937803" w:rsidRDefault="00B23617" w:rsidP="00D217D8">
            <w:pPr>
              <w:jc w:val="both"/>
            </w:pPr>
            <w:r>
              <w:t>Oranica</w:t>
            </w:r>
          </w:p>
        </w:tc>
        <w:tc>
          <w:tcPr>
            <w:tcW w:w="1548" w:type="dxa"/>
          </w:tcPr>
          <w:p w:rsidR="00937803" w:rsidRDefault="00B23617" w:rsidP="00D217D8">
            <w:pPr>
              <w:jc w:val="both"/>
            </w:pPr>
            <w:r>
              <w:t>356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937803" w:rsidTr="00937803">
        <w:tc>
          <w:tcPr>
            <w:tcW w:w="1547" w:type="dxa"/>
          </w:tcPr>
          <w:p w:rsidR="00937803" w:rsidRDefault="00937803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Pr="00B23617" w:rsidRDefault="00937803" w:rsidP="00D217D8">
            <w:pPr>
              <w:jc w:val="both"/>
            </w:pPr>
            <w:r w:rsidRPr="00B23617">
              <w:t>486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Oranica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767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937803" w:rsidTr="00937803">
        <w:tc>
          <w:tcPr>
            <w:tcW w:w="1547" w:type="dxa"/>
          </w:tcPr>
          <w:p w:rsidR="00937803" w:rsidRDefault="00937803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Pr="00B23617" w:rsidRDefault="00937803" w:rsidP="00D217D8">
            <w:pPr>
              <w:jc w:val="both"/>
            </w:pPr>
            <w:r w:rsidRPr="00B23617">
              <w:t>499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Oranica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868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937803" w:rsidTr="00937803">
        <w:tc>
          <w:tcPr>
            <w:tcW w:w="1547" w:type="dxa"/>
          </w:tcPr>
          <w:p w:rsidR="00937803" w:rsidRDefault="00B23617" w:rsidP="00D217D8">
            <w:pPr>
              <w:jc w:val="both"/>
            </w:pPr>
            <w:proofErr w:type="spellStart"/>
            <w:r>
              <w:t>Stubalj</w:t>
            </w:r>
            <w:proofErr w:type="spellEnd"/>
          </w:p>
        </w:tc>
        <w:tc>
          <w:tcPr>
            <w:tcW w:w="1547" w:type="dxa"/>
          </w:tcPr>
          <w:p w:rsidR="00937803" w:rsidRPr="00B23617" w:rsidRDefault="00937803" w:rsidP="00D217D8">
            <w:pPr>
              <w:jc w:val="both"/>
            </w:pPr>
            <w:r w:rsidRPr="00B23617">
              <w:t>500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Voćnjak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  <w:r>
              <w:t>1334</w:t>
            </w: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  <w:tc>
          <w:tcPr>
            <w:tcW w:w="1548" w:type="dxa"/>
          </w:tcPr>
          <w:p w:rsidR="00937803" w:rsidRDefault="00937803" w:rsidP="00D217D8">
            <w:pPr>
              <w:jc w:val="both"/>
            </w:pPr>
          </w:p>
        </w:tc>
      </w:tr>
      <w:tr w:rsidR="00B23617" w:rsidTr="00DB3D5D">
        <w:tc>
          <w:tcPr>
            <w:tcW w:w="4642" w:type="dxa"/>
            <w:gridSpan w:val="3"/>
          </w:tcPr>
          <w:p w:rsidR="00B23617" w:rsidRPr="00B23617" w:rsidRDefault="00B23617" w:rsidP="00B23617">
            <w:pPr>
              <w:jc w:val="right"/>
              <w:rPr>
                <w:b/>
              </w:rPr>
            </w:pPr>
            <w:r w:rsidRPr="00B23617">
              <w:rPr>
                <w:b/>
              </w:rPr>
              <w:t>UKUPNO</w:t>
            </w:r>
          </w:p>
        </w:tc>
        <w:tc>
          <w:tcPr>
            <w:tcW w:w="1548" w:type="dxa"/>
          </w:tcPr>
          <w:p w:rsidR="00B23617" w:rsidRPr="00B23617" w:rsidRDefault="00B23617" w:rsidP="00D217D8">
            <w:pPr>
              <w:jc w:val="both"/>
              <w:rPr>
                <w:b/>
              </w:rPr>
            </w:pPr>
            <w:r w:rsidRPr="00B23617">
              <w:rPr>
                <w:b/>
              </w:rPr>
              <w:t>6778</w:t>
            </w:r>
          </w:p>
        </w:tc>
        <w:tc>
          <w:tcPr>
            <w:tcW w:w="1548" w:type="dxa"/>
          </w:tcPr>
          <w:p w:rsidR="00B23617" w:rsidRDefault="0050763D" w:rsidP="00D217D8">
            <w:pPr>
              <w:jc w:val="both"/>
            </w:pPr>
            <w:r>
              <w:t>241,00</w:t>
            </w:r>
          </w:p>
        </w:tc>
        <w:tc>
          <w:tcPr>
            <w:tcW w:w="1548" w:type="dxa"/>
          </w:tcPr>
          <w:p w:rsidR="00B23617" w:rsidRDefault="0050763D" w:rsidP="00D217D8">
            <w:pPr>
              <w:jc w:val="both"/>
            </w:pPr>
            <w:r>
              <w:t>163,35</w:t>
            </w:r>
          </w:p>
        </w:tc>
      </w:tr>
    </w:tbl>
    <w:p w:rsidR="00937803" w:rsidRDefault="00937803" w:rsidP="00D217D8">
      <w:pPr>
        <w:jc w:val="both"/>
      </w:pPr>
    </w:p>
    <w:p w:rsidR="00D217D8" w:rsidRDefault="00D217D8" w:rsidP="003E7210">
      <w:pPr>
        <w:jc w:val="center"/>
      </w:pPr>
      <w:r>
        <w:t>Članak 2.</w:t>
      </w:r>
    </w:p>
    <w:p w:rsidR="00D217D8" w:rsidRDefault="00AA71B3" w:rsidP="00D217D8">
      <w:pPr>
        <w:jc w:val="both"/>
      </w:pPr>
      <w:r>
        <w:t>Zemljište se dodjeljuje u zakup na rok od 5 godina.</w:t>
      </w:r>
    </w:p>
    <w:p w:rsidR="00D217D8" w:rsidRDefault="00D217D8" w:rsidP="00D217D8"/>
    <w:p w:rsidR="00D217D8" w:rsidRDefault="00D217D8" w:rsidP="003E7210">
      <w:pPr>
        <w:jc w:val="center"/>
      </w:pPr>
      <w:r>
        <w:t>Članak 3.</w:t>
      </w:r>
    </w:p>
    <w:p w:rsidR="00C31890" w:rsidRDefault="00AA71B3" w:rsidP="00C31890">
      <w:pPr>
        <w:jc w:val="both"/>
      </w:pPr>
      <w:r>
        <w:t>Na raspisivanje i provedbu natječaja za zakup poljoprivrednog zemljišta primijenit će se odredbe o prodaji nekretnina putem javnog natječaja Odluke o stjecanju, upravljanju i raspolaganju nekretninama u vlasništvu Općine Majur („Službene novine Općine Majur“</w:t>
      </w:r>
      <w:r w:rsidR="00C31890">
        <w:t xml:space="preserve"> 1/2014).</w:t>
      </w:r>
    </w:p>
    <w:p w:rsidR="00C31890" w:rsidRDefault="00C31890" w:rsidP="00C31890">
      <w:pPr>
        <w:jc w:val="both"/>
      </w:pPr>
      <w:r>
        <w:t>Tekst natječaja obvezno se objavljuje na oglasnoj ploči Općine Majur i na web stranici Općine Majur.</w:t>
      </w:r>
    </w:p>
    <w:p w:rsidR="00C31890" w:rsidRDefault="00C31890" w:rsidP="00C31890">
      <w:pPr>
        <w:jc w:val="both"/>
      </w:pPr>
      <w:r>
        <w:t>Za prijavu na natječaj ne plaća se jamčevina.</w:t>
      </w:r>
    </w:p>
    <w:p w:rsidR="00D217D8" w:rsidRDefault="00D217D8" w:rsidP="00367E68">
      <w:pPr>
        <w:jc w:val="both"/>
      </w:pPr>
    </w:p>
    <w:p w:rsidR="00D217D8" w:rsidRDefault="00D217D8" w:rsidP="003E7210">
      <w:pPr>
        <w:jc w:val="center"/>
      </w:pPr>
      <w:r>
        <w:t>Članak 4.</w:t>
      </w:r>
    </w:p>
    <w:p w:rsidR="00C31890" w:rsidRDefault="00C31890" w:rsidP="00C31890">
      <w:pPr>
        <w:jc w:val="both"/>
      </w:pPr>
      <w:r>
        <w:t xml:space="preserve">Za određivanje cijene zakupa zemljišta primjenjuje se Uredba o načinu izračuna početne zakupnine poljoprivrednog zemljišta u vlasništvu Republike Hrvatske te naknade za korištenje voda radi obavljanja djelatnosti </w:t>
      </w:r>
      <w:proofErr w:type="spellStart"/>
      <w:r>
        <w:t>akvakulture</w:t>
      </w:r>
      <w:proofErr w:type="spellEnd"/>
      <w:r>
        <w:t xml:space="preserve"> (NN 89/2018).</w:t>
      </w:r>
    </w:p>
    <w:p w:rsidR="00D217D8" w:rsidRDefault="00D217D8" w:rsidP="00AA2F47">
      <w:pPr>
        <w:jc w:val="both"/>
      </w:pPr>
    </w:p>
    <w:p w:rsidR="00D217D8" w:rsidRDefault="00D217D8" w:rsidP="003E7210">
      <w:pPr>
        <w:jc w:val="center"/>
      </w:pPr>
      <w:r>
        <w:t>Članak 5.</w:t>
      </w:r>
    </w:p>
    <w:p w:rsidR="00C31890" w:rsidRDefault="00C31890" w:rsidP="008C66E1">
      <w:pPr>
        <w:jc w:val="both"/>
      </w:pPr>
      <w:r>
        <w:t>Općinski načelnik raspisuje javni natječaj za zakup poljoprivrednog zemljišta iz članka 1. ove Odluke.</w:t>
      </w:r>
    </w:p>
    <w:p w:rsidR="00D217D8" w:rsidRDefault="00C31890" w:rsidP="008C66E1">
      <w:pPr>
        <w:jc w:val="both"/>
      </w:pPr>
      <w:r>
        <w:t xml:space="preserve">Odluku o izboru najpovoljnijeg ponuditelja donosi općinski načelnik na temelju ponude s obrazloženjem povjerenstva. </w:t>
      </w:r>
    </w:p>
    <w:p w:rsidR="00C31890" w:rsidRDefault="00C31890" w:rsidP="008C66E1">
      <w:pPr>
        <w:jc w:val="both"/>
      </w:pPr>
      <w:r>
        <w:t>Ugovor o zakupu potpisuje općinski načelnik.</w:t>
      </w:r>
    </w:p>
    <w:p w:rsidR="00D217D8" w:rsidRDefault="00D217D8" w:rsidP="00D217D8"/>
    <w:p w:rsidR="00D217D8" w:rsidRDefault="00D217D8" w:rsidP="003E7210">
      <w:pPr>
        <w:jc w:val="center"/>
      </w:pPr>
      <w:r>
        <w:t>Članak 6.</w:t>
      </w:r>
    </w:p>
    <w:p w:rsidR="00C31890" w:rsidRDefault="00D217D8" w:rsidP="00367E68">
      <w:pPr>
        <w:jc w:val="both"/>
      </w:pPr>
      <w:r>
        <w:t>Ova Odluka st</w:t>
      </w:r>
      <w:r w:rsidR="00BB10FD">
        <w:t xml:space="preserve">upa na snagu </w:t>
      </w:r>
      <w:r w:rsidR="00C31890">
        <w:t>danom donošenja i bit će objavljena u „Službenim novinama Općine Majur“.</w:t>
      </w:r>
      <w:bookmarkStart w:id="0" w:name="_GoBack"/>
      <w:bookmarkEnd w:id="0"/>
    </w:p>
    <w:p w:rsidR="00C31890" w:rsidRDefault="00C31890" w:rsidP="00367E68">
      <w:pPr>
        <w:jc w:val="both"/>
      </w:pPr>
    </w:p>
    <w:p w:rsidR="00177AC0" w:rsidRDefault="00177AC0" w:rsidP="00D217D8"/>
    <w:p w:rsidR="008B437C" w:rsidRPr="008B437C" w:rsidRDefault="00C31890" w:rsidP="00C31890">
      <w:pPr>
        <w:autoSpaceDE w:val="0"/>
        <w:autoSpaceDN w:val="0"/>
        <w:adjustRightInd w:val="0"/>
        <w:ind w:left="5387"/>
        <w:jc w:val="center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Predsjednik</w:t>
      </w:r>
    </w:p>
    <w:p w:rsidR="008B437C" w:rsidRPr="008B437C" w:rsidRDefault="008B437C" w:rsidP="00C31890">
      <w:pPr>
        <w:autoSpaceDE w:val="0"/>
        <w:autoSpaceDN w:val="0"/>
        <w:adjustRightInd w:val="0"/>
        <w:ind w:left="5387"/>
        <w:jc w:val="center"/>
        <w:rPr>
          <w:rFonts w:eastAsia="Times New Roman" w:cs="Times New Roman"/>
          <w:color w:val="000000"/>
          <w:lang w:eastAsia="hr-HR"/>
        </w:rPr>
      </w:pPr>
      <w:r w:rsidRPr="008B437C">
        <w:rPr>
          <w:rFonts w:eastAsia="Times New Roman" w:cs="Times New Roman"/>
          <w:color w:val="000000"/>
          <w:lang w:eastAsia="hr-HR"/>
        </w:rPr>
        <w:t>Općinskog vijeća</w:t>
      </w:r>
    </w:p>
    <w:p w:rsidR="008B437C" w:rsidRPr="008B437C" w:rsidRDefault="008B437C" w:rsidP="00C31890">
      <w:pPr>
        <w:autoSpaceDE w:val="0"/>
        <w:autoSpaceDN w:val="0"/>
        <w:adjustRightInd w:val="0"/>
        <w:ind w:left="5387"/>
        <w:jc w:val="center"/>
        <w:rPr>
          <w:rFonts w:eastAsia="Times New Roman" w:cs="Times New Roman"/>
          <w:b/>
          <w:color w:val="000000"/>
          <w:lang w:eastAsia="hr-HR"/>
        </w:rPr>
      </w:pPr>
    </w:p>
    <w:p w:rsidR="008B437C" w:rsidRPr="008B437C" w:rsidRDefault="00C31890" w:rsidP="00C31890">
      <w:pPr>
        <w:autoSpaceDE w:val="0"/>
        <w:autoSpaceDN w:val="0"/>
        <w:adjustRightInd w:val="0"/>
        <w:ind w:left="5387"/>
        <w:jc w:val="center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Zdravko Bobetko</w:t>
      </w:r>
    </w:p>
    <w:p w:rsidR="003E7210" w:rsidRDefault="003E7210" w:rsidP="003E7210">
      <w:pPr>
        <w:jc w:val="right"/>
      </w:pPr>
    </w:p>
    <w:sectPr w:rsidR="003E7210" w:rsidSect="00C31890"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5A"/>
    <w:multiLevelType w:val="hybridMultilevel"/>
    <w:tmpl w:val="5B3C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18E5"/>
    <w:multiLevelType w:val="hybridMultilevel"/>
    <w:tmpl w:val="F4F4FF00"/>
    <w:lvl w:ilvl="0" w:tplc="0212A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8"/>
    <w:rsid w:val="000F5F8A"/>
    <w:rsid w:val="00177AC0"/>
    <w:rsid w:val="001B0FDC"/>
    <w:rsid w:val="001D0FC1"/>
    <w:rsid w:val="00274298"/>
    <w:rsid w:val="002974C3"/>
    <w:rsid w:val="00367E68"/>
    <w:rsid w:val="003A5D56"/>
    <w:rsid w:val="003E7210"/>
    <w:rsid w:val="003F2400"/>
    <w:rsid w:val="004A6C5E"/>
    <w:rsid w:val="004B2B42"/>
    <w:rsid w:val="004D3E55"/>
    <w:rsid w:val="004F227A"/>
    <w:rsid w:val="0050763D"/>
    <w:rsid w:val="00552491"/>
    <w:rsid w:val="00582110"/>
    <w:rsid w:val="005849D4"/>
    <w:rsid w:val="0058760B"/>
    <w:rsid w:val="00624541"/>
    <w:rsid w:val="006807B9"/>
    <w:rsid w:val="007325BF"/>
    <w:rsid w:val="0073367A"/>
    <w:rsid w:val="007B6B67"/>
    <w:rsid w:val="007F75BB"/>
    <w:rsid w:val="0083279A"/>
    <w:rsid w:val="008B437C"/>
    <w:rsid w:val="008C66E1"/>
    <w:rsid w:val="009311F2"/>
    <w:rsid w:val="00937803"/>
    <w:rsid w:val="00997670"/>
    <w:rsid w:val="00AA1C7B"/>
    <w:rsid w:val="00AA2F47"/>
    <w:rsid w:val="00AA71B3"/>
    <w:rsid w:val="00B23617"/>
    <w:rsid w:val="00B37449"/>
    <w:rsid w:val="00B51220"/>
    <w:rsid w:val="00B73226"/>
    <w:rsid w:val="00BB10FD"/>
    <w:rsid w:val="00BD61F8"/>
    <w:rsid w:val="00BF0BBF"/>
    <w:rsid w:val="00C31890"/>
    <w:rsid w:val="00D217D8"/>
    <w:rsid w:val="00D97866"/>
    <w:rsid w:val="00DD543F"/>
    <w:rsid w:val="00E00D03"/>
    <w:rsid w:val="00F076E1"/>
    <w:rsid w:val="00F6018E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2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2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66E1"/>
    <w:pPr>
      <w:ind w:left="720"/>
      <w:contextualSpacing/>
    </w:pPr>
  </w:style>
  <w:style w:type="table" w:styleId="Reetkatablice">
    <w:name w:val="Table Grid"/>
    <w:basedOn w:val="Obinatablica"/>
    <w:uiPriority w:val="59"/>
    <w:rsid w:val="0093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2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2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66E1"/>
    <w:pPr>
      <w:ind w:left="720"/>
      <w:contextualSpacing/>
    </w:pPr>
  </w:style>
  <w:style w:type="table" w:styleId="Reetkatablice">
    <w:name w:val="Table Grid"/>
    <w:basedOn w:val="Obinatablica"/>
    <w:uiPriority w:val="59"/>
    <w:rsid w:val="0093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8064-D2B4-4813-AB42-2CF40BE3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Opcina Majur</cp:lastModifiedBy>
  <cp:revision>14</cp:revision>
  <cp:lastPrinted>2019-03-26T06:15:00Z</cp:lastPrinted>
  <dcterms:created xsi:type="dcterms:W3CDTF">2016-08-19T06:09:00Z</dcterms:created>
  <dcterms:modified xsi:type="dcterms:W3CDTF">2019-03-26T06:15:00Z</dcterms:modified>
</cp:coreProperties>
</file>