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2B" w:rsidRPr="00916CC3" w:rsidRDefault="0066732B" w:rsidP="0066732B">
      <w:pPr>
        <w:tabs>
          <w:tab w:val="left" w:pos="1260"/>
          <w:tab w:val="center" w:pos="4536"/>
        </w:tabs>
        <w:jc w:val="both"/>
        <w:rPr>
          <w:rFonts w:ascii="Arial" w:hAnsi="Arial" w:cs="Arial"/>
          <w:b/>
        </w:rPr>
      </w:pPr>
      <w:r w:rsidRPr="00916CC3">
        <w:rPr>
          <w:rFonts w:ascii="Arial" w:hAnsi="Arial" w:cs="Arial"/>
        </w:rPr>
        <w:tab/>
      </w:r>
      <w:bookmarkStart w:id="0" w:name="_GoBack"/>
      <w:r w:rsidR="00A205F6" w:rsidRPr="00916CC3">
        <w:rPr>
          <w:rFonts w:ascii="Arial" w:hAnsi="Arial" w:cs="Arial"/>
          <w:b/>
          <w:bCs/>
          <w:noProof/>
        </w:rPr>
        <w:drawing>
          <wp:inline distT="0" distB="0" distL="0" distR="0" wp14:anchorId="08485403" wp14:editId="59CB99DB">
            <wp:extent cx="523875" cy="657225"/>
            <wp:effectExtent l="0" t="0" r="0" b="0"/>
            <wp:docPr id="1" name="Slika 1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CC3">
        <w:rPr>
          <w:rFonts w:ascii="Arial" w:hAnsi="Arial" w:cs="Arial"/>
        </w:rPr>
        <w:br/>
      </w:r>
      <w:r w:rsidRPr="00916CC3">
        <w:rPr>
          <w:rFonts w:ascii="Arial" w:hAnsi="Arial" w:cs="Arial"/>
        </w:rPr>
        <w:tab/>
        <w:t xml:space="preserve">  </w:t>
      </w:r>
      <w:r w:rsidRPr="00916CC3">
        <w:rPr>
          <w:rFonts w:ascii="Arial" w:hAnsi="Arial" w:cs="Arial"/>
          <w:b/>
        </w:rPr>
        <w:t xml:space="preserve"> </w:t>
      </w:r>
    </w:p>
    <w:p w:rsidR="003055BA" w:rsidRPr="00916CC3" w:rsidRDefault="000E496F" w:rsidP="000E49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>REPUBLIKA HRVATSKA</w:t>
      </w:r>
    </w:p>
    <w:p w:rsidR="000E496F" w:rsidRPr="00916CC3" w:rsidRDefault="000E496F" w:rsidP="000E49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>OPĆINSKO IZBORNO POVJERENSTVO</w:t>
      </w:r>
    </w:p>
    <w:p w:rsidR="003A1F49" w:rsidRPr="00916CC3" w:rsidRDefault="001F335B" w:rsidP="005B3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>OPĆINE MA</w:t>
      </w:r>
      <w:r w:rsidR="000E496F" w:rsidRPr="00916CC3">
        <w:rPr>
          <w:rFonts w:ascii="Arial" w:hAnsi="Arial" w:cs="Arial"/>
          <w:noProof/>
        </w:rPr>
        <w:t>JUR</w:t>
      </w:r>
      <w:r w:rsidR="00DC2881" w:rsidRPr="00916CC3">
        <w:rPr>
          <w:rFonts w:ascii="Arial" w:hAnsi="Arial" w:cs="Arial"/>
          <w:noProof/>
        </w:rPr>
        <w:tab/>
      </w:r>
      <w:r w:rsidR="00DC2881" w:rsidRPr="00916CC3">
        <w:rPr>
          <w:rFonts w:ascii="Arial" w:hAnsi="Arial" w:cs="Arial"/>
          <w:noProof/>
        </w:rPr>
        <w:tab/>
      </w:r>
      <w:r w:rsidR="00DC2881" w:rsidRPr="00916CC3">
        <w:rPr>
          <w:rFonts w:ascii="Arial" w:hAnsi="Arial" w:cs="Arial"/>
          <w:noProof/>
        </w:rPr>
        <w:tab/>
      </w:r>
      <w:r w:rsidR="00DC2881" w:rsidRPr="00916CC3">
        <w:rPr>
          <w:rFonts w:ascii="Arial" w:hAnsi="Arial" w:cs="Arial"/>
          <w:noProof/>
        </w:rPr>
        <w:tab/>
      </w:r>
      <w:r w:rsidR="00DC2881" w:rsidRPr="00916CC3">
        <w:rPr>
          <w:rFonts w:ascii="Arial" w:hAnsi="Arial" w:cs="Arial"/>
          <w:noProof/>
        </w:rPr>
        <w:tab/>
      </w:r>
      <w:r w:rsidR="00DC2881" w:rsidRPr="00916CC3">
        <w:rPr>
          <w:rFonts w:ascii="Arial" w:hAnsi="Arial" w:cs="Arial"/>
          <w:noProof/>
        </w:rPr>
        <w:tab/>
      </w:r>
    </w:p>
    <w:p w:rsidR="0066732B" w:rsidRPr="00916CC3" w:rsidRDefault="0066732B" w:rsidP="00667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>Klasa:</w:t>
      </w:r>
      <w:r w:rsidR="00F76CDD" w:rsidRPr="00916CC3">
        <w:rPr>
          <w:rFonts w:ascii="Arial" w:hAnsi="Arial" w:cs="Arial"/>
          <w:noProof/>
        </w:rPr>
        <w:t xml:space="preserve"> </w:t>
      </w:r>
      <w:r w:rsidR="003055BA" w:rsidRPr="00916CC3">
        <w:rPr>
          <w:rFonts w:ascii="Arial" w:hAnsi="Arial" w:cs="Arial"/>
          <w:noProof/>
        </w:rPr>
        <w:t>013-01/21</w:t>
      </w:r>
      <w:r w:rsidR="005B317F" w:rsidRPr="00916CC3">
        <w:rPr>
          <w:rFonts w:ascii="Arial" w:hAnsi="Arial" w:cs="Arial"/>
          <w:noProof/>
        </w:rPr>
        <w:t>-01/1</w:t>
      </w:r>
    </w:p>
    <w:p w:rsidR="00FB2F21" w:rsidRPr="00916CC3" w:rsidRDefault="0066732B" w:rsidP="006673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>Urbroj:</w:t>
      </w:r>
      <w:r w:rsidR="00F76CDD" w:rsidRPr="00916CC3">
        <w:rPr>
          <w:rFonts w:ascii="Arial" w:hAnsi="Arial" w:cs="Arial"/>
          <w:noProof/>
        </w:rPr>
        <w:t xml:space="preserve"> </w:t>
      </w:r>
      <w:r w:rsidR="0073435F" w:rsidRPr="00916CC3">
        <w:rPr>
          <w:rFonts w:ascii="Arial" w:hAnsi="Arial" w:cs="Arial"/>
          <w:noProof/>
        </w:rPr>
        <w:t>2176/14-03-</w:t>
      </w:r>
      <w:r w:rsidR="003055BA" w:rsidRPr="00916CC3">
        <w:rPr>
          <w:rFonts w:ascii="Arial" w:hAnsi="Arial" w:cs="Arial"/>
          <w:noProof/>
        </w:rPr>
        <w:t>21</w:t>
      </w:r>
      <w:r w:rsidR="00EB1A94">
        <w:rPr>
          <w:rFonts w:ascii="Arial" w:hAnsi="Arial" w:cs="Arial"/>
          <w:noProof/>
        </w:rPr>
        <w:t>-2</w:t>
      </w:r>
    </w:p>
    <w:p w:rsidR="005B317F" w:rsidRDefault="005B317F" w:rsidP="00413AA1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>Majur,</w:t>
      </w:r>
      <w:r w:rsidR="00F60E7D" w:rsidRPr="00916CC3">
        <w:rPr>
          <w:rFonts w:ascii="Arial" w:hAnsi="Arial" w:cs="Arial"/>
          <w:noProof/>
        </w:rPr>
        <w:t xml:space="preserve"> </w:t>
      </w:r>
      <w:r w:rsidR="00EB1A94" w:rsidRPr="00916CC3">
        <w:rPr>
          <w:rFonts w:ascii="Arial" w:hAnsi="Arial" w:cs="Arial"/>
          <w:color w:val="222222"/>
        </w:rPr>
        <w:t>2</w:t>
      </w:r>
      <w:r w:rsidR="00EB1A94">
        <w:rPr>
          <w:rFonts w:ascii="Arial" w:hAnsi="Arial" w:cs="Arial"/>
          <w:color w:val="222222"/>
        </w:rPr>
        <w:t>2</w:t>
      </w:r>
      <w:r w:rsidR="00EB1A94" w:rsidRPr="00916CC3">
        <w:rPr>
          <w:rFonts w:ascii="Arial" w:hAnsi="Arial" w:cs="Arial"/>
          <w:color w:val="222222"/>
        </w:rPr>
        <w:t>. travnja 2021.</w:t>
      </w:r>
    </w:p>
    <w:p w:rsidR="000D7732" w:rsidRDefault="000D7732" w:rsidP="00413AA1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EB1A94" w:rsidRPr="00916CC3" w:rsidRDefault="00EB1A94" w:rsidP="00413AA1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FB2F21" w:rsidRPr="00916CC3" w:rsidRDefault="00FB2F21" w:rsidP="00413AA1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</w:p>
    <w:p w:rsidR="00916CC3" w:rsidRDefault="000A7080" w:rsidP="000D7732">
      <w:pPr>
        <w:pStyle w:val="Naslov1"/>
        <w:shd w:val="clear" w:color="auto" w:fill="FFFFFF"/>
        <w:spacing w:before="0" w:beforeAutospacing="0" w:after="225" w:afterAutospacing="0" w:line="390" w:lineRule="atLeast"/>
        <w:jc w:val="center"/>
        <w:rPr>
          <w:rStyle w:val="Hiperveza"/>
          <w:rFonts w:ascii="Arial" w:hAnsi="Arial" w:cs="Arial"/>
          <w:b w:val="0"/>
          <w:bCs w:val="0"/>
          <w:color w:val="auto"/>
          <w:sz w:val="33"/>
          <w:szCs w:val="33"/>
          <w:u w:val="none"/>
        </w:rPr>
      </w:pPr>
      <w:hyperlink r:id="rId6" w:tooltip="UPUTE - Lokalni izbori 2021." w:history="1">
        <w:r w:rsidR="00916CC3" w:rsidRPr="00916CC3">
          <w:rPr>
            <w:rStyle w:val="Hiperveza"/>
            <w:rFonts w:ascii="Arial" w:hAnsi="Arial" w:cs="Arial"/>
            <w:b w:val="0"/>
            <w:bCs w:val="0"/>
            <w:color w:val="auto"/>
            <w:sz w:val="33"/>
            <w:szCs w:val="33"/>
            <w:u w:val="none"/>
          </w:rPr>
          <w:t>UPUTE - Lokalni izbori 2021.</w:t>
        </w:r>
      </w:hyperlink>
    </w:p>
    <w:p w:rsidR="00916CC3" w:rsidRPr="00916CC3" w:rsidRDefault="00916CC3" w:rsidP="000D7732">
      <w:pPr>
        <w:pStyle w:val="Standard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22222"/>
        </w:rPr>
      </w:pPr>
      <w:r w:rsidRPr="00916CC3">
        <w:rPr>
          <w:rStyle w:val="Naglaeno"/>
          <w:rFonts w:ascii="Arial" w:hAnsi="Arial" w:cs="Arial"/>
          <w:color w:val="222222"/>
        </w:rPr>
        <w:t>Mjesto zaprimanja</w:t>
      </w:r>
      <w:r w:rsidRPr="00916CC3">
        <w:rPr>
          <w:rFonts w:ascii="Arial" w:hAnsi="Arial" w:cs="Arial"/>
          <w:color w:val="222222"/>
        </w:rPr>
        <w:t xml:space="preserve"> prijedloga kandidacijskih lista za izbor članova Općinskog vijeća Općine </w:t>
      </w:r>
      <w:r w:rsidR="000D7732">
        <w:rPr>
          <w:rFonts w:ascii="Arial" w:hAnsi="Arial" w:cs="Arial"/>
          <w:color w:val="222222"/>
        </w:rPr>
        <w:t>Majur i</w:t>
      </w:r>
      <w:r w:rsidRPr="00916CC3">
        <w:rPr>
          <w:rFonts w:ascii="Arial" w:hAnsi="Arial" w:cs="Arial"/>
          <w:color w:val="222222"/>
        </w:rPr>
        <w:t xml:space="preserve"> prijedloga kandidatura za izbor općinskog nač</w:t>
      </w:r>
      <w:r w:rsidR="000D7732">
        <w:rPr>
          <w:rFonts w:ascii="Arial" w:hAnsi="Arial" w:cs="Arial"/>
          <w:color w:val="222222"/>
        </w:rPr>
        <w:t xml:space="preserve">elnika Općine </w:t>
      </w:r>
      <w:r w:rsidR="00EB1A94">
        <w:rPr>
          <w:rFonts w:ascii="Arial" w:hAnsi="Arial" w:cs="Arial"/>
          <w:color w:val="222222"/>
        </w:rPr>
        <w:t xml:space="preserve">Majur </w:t>
      </w:r>
      <w:r w:rsidRPr="00916CC3">
        <w:rPr>
          <w:rFonts w:ascii="Arial" w:hAnsi="Arial" w:cs="Arial"/>
          <w:color w:val="222222"/>
        </w:rPr>
        <w:t xml:space="preserve">(u nastavku: prijedlozi) zaprimaju se u </w:t>
      </w:r>
      <w:r w:rsidR="000D7732">
        <w:rPr>
          <w:rFonts w:ascii="Arial" w:hAnsi="Arial" w:cs="Arial"/>
          <w:color w:val="222222"/>
        </w:rPr>
        <w:t xml:space="preserve">zgradi Općine Majur, </w:t>
      </w:r>
      <w:r w:rsidR="000D7732" w:rsidRPr="000D7732">
        <w:rPr>
          <w:rFonts w:ascii="Arial" w:hAnsi="Arial" w:cs="Arial"/>
          <w:color w:val="222222"/>
        </w:rPr>
        <w:t>Majur, Kolodvorska 5</w:t>
      </w:r>
      <w:r w:rsidRPr="00916CC3">
        <w:rPr>
          <w:rFonts w:ascii="Arial" w:hAnsi="Arial" w:cs="Arial"/>
          <w:color w:val="222222"/>
        </w:rPr>
        <w:t>.</w:t>
      </w:r>
    </w:p>
    <w:p w:rsidR="00916CC3" w:rsidRPr="00916CC3" w:rsidRDefault="00916CC3" w:rsidP="000D7732">
      <w:pPr>
        <w:pStyle w:val="StandardWeb"/>
        <w:shd w:val="clear" w:color="auto" w:fill="FFFFFF"/>
        <w:spacing w:before="225" w:beforeAutospacing="0" w:after="225" w:afterAutospacing="0"/>
        <w:rPr>
          <w:rFonts w:ascii="Arial" w:hAnsi="Arial" w:cs="Arial"/>
          <w:color w:val="222222"/>
        </w:rPr>
      </w:pPr>
      <w:r w:rsidRPr="00916CC3">
        <w:rPr>
          <w:rStyle w:val="Naglaeno"/>
          <w:rFonts w:ascii="Arial" w:hAnsi="Arial" w:cs="Arial"/>
          <w:color w:val="222222"/>
        </w:rPr>
        <w:t>Vrijeme zaprimanja</w:t>
      </w:r>
      <w:r w:rsidRPr="00916CC3">
        <w:rPr>
          <w:rFonts w:ascii="Arial" w:hAnsi="Arial" w:cs="Arial"/>
          <w:color w:val="222222"/>
        </w:rPr>
        <w:t> prijedloga</w:t>
      </w:r>
    </w:p>
    <w:p w:rsidR="000D7732" w:rsidRDefault="000D7732" w:rsidP="000D773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916CC3" w:rsidRPr="000D7732">
        <w:rPr>
          <w:rFonts w:ascii="Arial" w:hAnsi="Arial" w:cs="Arial"/>
          <w:color w:val="222222"/>
        </w:rPr>
        <w:t>travnja 2021. od 13,00 do 15,00 sati</w:t>
      </w:r>
    </w:p>
    <w:p w:rsidR="000D7732" w:rsidRPr="000D7732" w:rsidRDefault="000D7732" w:rsidP="000D773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916CC3" w:rsidRPr="000D7732">
        <w:rPr>
          <w:rFonts w:ascii="Arial" w:hAnsi="Arial" w:cs="Arial"/>
          <w:color w:val="222222"/>
        </w:rPr>
        <w:t>travnja 2021. od 13,00 do 15,00 sati</w:t>
      </w:r>
    </w:p>
    <w:p w:rsidR="000D7732" w:rsidRDefault="000D7732" w:rsidP="000D773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916CC3" w:rsidRPr="000D7732">
        <w:rPr>
          <w:rFonts w:ascii="Arial" w:hAnsi="Arial" w:cs="Arial"/>
          <w:color w:val="222222"/>
        </w:rPr>
        <w:t>travnja 2021. od 13,00 do 15,00 sati</w:t>
      </w:r>
    </w:p>
    <w:p w:rsidR="00916CC3" w:rsidRPr="000D7732" w:rsidRDefault="000D7732" w:rsidP="000D773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916CC3" w:rsidRPr="000D7732">
        <w:rPr>
          <w:rFonts w:ascii="Arial" w:hAnsi="Arial" w:cs="Arial"/>
          <w:color w:val="222222"/>
        </w:rPr>
        <w:t>travnja 2021. od 15,00 do 24,00 sata.</w:t>
      </w:r>
    </w:p>
    <w:p w:rsidR="00916CC3" w:rsidRPr="00916CC3" w:rsidRDefault="00916CC3" w:rsidP="000D7732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222222"/>
        </w:rPr>
      </w:pPr>
      <w:r w:rsidRPr="00916CC3">
        <w:rPr>
          <w:rFonts w:ascii="Arial" w:hAnsi="Arial" w:cs="Arial"/>
          <w:color w:val="222222"/>
        </w:rPr>
        <w:t xml:space="preserve">Broj osoba predlagatelja koje mogu </w:t>
      </w:r>
      <w:proofErr w:type="spellStart"/>
      <w:r w:rsidRPr="00916CC3">
        <w:rPr>
          <w:rFonts w:ascii="Arial" w:hAnsi="Arial" w:cs="Arial"/>
          <w:color w:val="222222"/>
        </w:rPr>
        <w:t>nazočiti</w:t>
      </w:r>
      <w:proofErr w:type="spellEnd"/>
      <w:r w:rsidRPr="00916CC3">
        <w:rPr>
          <w:rFonts w:ascii="Arial" w:hAnsi="Arial" w:cs="Arial"/>
          <w:color w:val="222222"/>
        </w:rPr>
        <w:t xml:space="preserve"> predaji prijedloga je maksimalno 10 osoba. Obavezna je najava predaje prijedloga i zabrana zadržavanja u vijećnici Općinskog vijeća Općine </w:t>
      </w:r>
      <w:r w:rsidR="000D7732">
        <w:rPr>
          <w:rFonts w:ascii="Arial" w:hAnsi="Arial" w:cs="Arial"/>
          <w:color w:val="222222"/>
        </w:rPr>
        <w:t>Majur</w:t>
      </w:r>
      <w:r w:rsidRPr="00916CC3">
        <w:rPr>
          <w:rFonts w:ascii="Arial" w:hAnsi="Arial" w:cs="Arial"/>
          <w:color w:val="222222"/>
        </w:rPr>
        <w:t xml:space="preserve"> svima, osim osobama koje predaju liste. </w:t>
      </w:r>
    </w:p>
    <w:p w:rsidR="00916CC3" w:rsidRPr="00916CC3" w:rsidRDefault="00916CC3" w:rsidP="000D7732">
      <w:pPr>
        <w:pStyle w:val="StandardWeb"/>
        <w:shd w:val="clear" w:color="auto" w:fill="FFFFFF"/>
        <w:spacing w:before="225" w:beforeAutospacing="0" w:after="225" w:afterAutospacing="0"/>
        <w:rPr>
          <w:rFonts w:ascii="Arial" w:hAnsi="Arial" w:cs="Arial"/>
          <w:color w:val="222222"/>
        </w:rPr>
      </w:pPr>
      <w:r w:rsidRPr="00916CC3">
        <w:rPr>
          <w:rStyle w:val="Naglaeno"/>
          <w:rFonts w:ascii="Arial" w:hAnsi="Arial" w:cs="Arial"/>
          <w:color w:val="222222"/>
        </w:rPr>
        <w:t>Najava se može izvršiti:</w:t>
      </w:r>
    </w:p>
    <w:p w:rsidR="000D7732" w:rsidRDefault="00916CC3" w:rsidP="000D77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0D7732">
        <w:rPr>
          <w:rFonts w:ascii="Arial" w:hAnsi="Arial" w:cs="Arial"/>
          <w:color w:val="222222"/>
        </w:rPr>
        <w:t xml:space="preserve">osobno u sjedištu Općinskog izbornog povjerenstva Općine </w:t>
      </w:r>
      <w:r w:rsidR="000D7732" w:rsidRPr="000D7732">
        <w:rPr>
          <w:rFonts w:ascii="Arial" w:hAnsi="Arial" w:cs="Arial"/>
          <w:color w:val="222222"/>
        </w:rPr>
        <w:t>Majur</w:t>
      </w:r>
      <w:r w:rsidRPr="000D7732">
        <w:rPr>
          <w:rFonts w:ascii="Arial" w:hAnsi="Arial" w:cs="Arial"/>
          <w:color w:val="222222"/>
        </w:rPr>
        <w:t xml:space="preserve">, </w:t>
      </w:r>
      <w:r w:rsidR="000D7732" w:rsidRPr="000D7732">
        <w:rPr>
          <w:rFonts w:ascii="Arial" w:hAnsi="Arial" w:cs="Arial"/>
          <w:color w:val="222222"/>
        </w:rPr>
        <w:t>Majur</w:t>
      </w:r>
      <w:r w:rsidR="000D7732">
        <w:rPr>
          <w:rFonts w:ascii="Arial" w:hAnsi="Arial" w:cs="Arial"/>
          <w:color w:val="222222"/>
        </w:rPr>
        <w:t>, Kolodvorska 5</w:t>
      </w:r>
    </w:p>
    <w:p w:rsidR="000D7732" w:rsidRDefault="00916CC3" w:rsidP="000D77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0D7732">
        <w:rPr>
          <w:rFonts w:ascii="Arial" w:hAnsi="Arial" w:cs="Arial"/>
          <w:color w:val="222222"/>
        </w:rPr>
        <w:t>telefonskim putem na broj: 044/</w:t>
      </w:r>
      <w:r w:rsidR="000D7732">
        <w:rPr>
          <w:rFonts w:ascii="Arial" w:hAnsi="Arial" w:cs="Arial"/>
          <w:color w:val="222222"/>
        </w:rPr>
        <w:t>859 092</w:t>
      </w:r>
      <w:r w:rsidRPr="000D7732">
        <w:rPr>
          <w:rFonts w:ascii="Arial" w:hAnsi="Arial" w:cs="Arial"/>
          <w:color w:val="222222"/>
        </w:rPr>
        <w:t xml:space="preserve"> 002, 09</w:t>
      </w:r>
      <w:r w:rsidR="000D7732">
        <w:rPr>
          <w:rFonts w:ascii="Arial" w:hAnsi="Arial" w:cs="Arial"/>
          <w:color w:val="222222"/>
        </w:rPr>
        <w:t>9</w:t>
      </w:r>
      <w:r w:rsidRPr="000D7732">
        <w:rPr>
          <w:rFonts w:ascii="Arial" w:hAnsi="Arial" w:cs="Arial"/>
          <w:color w:val="222222"/>
        </w:rPr>
        <w:t>/</w:t>
      </w:r>
      <w:r w:rsidR="000D7732">
        <w:rPr>
          <w:rFonts w:ascii="Arial" w:hAnsi="Arial" w:cs="Arial"/>
          <w:color w:val="222222"/>
        </w:rPr>
        <w:t>4454 070</w:t>
      </w:r>
    </w:p>
    <w:p w:rsidR="00916CC3" w:rsidRPr="000D7732" w:rsidRDefault="00916CC3" w:rsidP="000D77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0D7732">
        <w:rPr>
          <w:rFonts w:ascii="Arial" w:hAnsi="Arial" w:cs="Arial"/>
          <w:color w:val="222222"/>
        </w:rPr>
        <w:t>putem elektroničke pošte: </w:t>
      </w:r>
      <w:hyperlink r:id="rId7" w:history="1">
        <w:r w:rsidR="000D7732" w:rsidRPr="004863A9">
          <w:rPr>
            <w:rStyle w:val="Hiperveza"/>
            <w:rFonts w:ascii="Arial" w:hAnsi="Arial" w:cs="Arial"/>
            <w:shd w:val="clear" w:color="auto" w:fill="FFFFFF"/>
          </w:rPr>
          <w:t>oip.majur@izbori.hr</w:t>
        </w:r>
      </w:hyperlink>
    </w:p>
    <w:p w:rsidR="00916CC3" w:rsidRPr="00916CC3" w:rsidRDefault="00916CC3" w:rsidP="000D7732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222222"/>
        </w:rPr>
      </w:pPr>
      <w:r w:rsidRPr="00916CC3">
        <w:rPr>
          <w:rFonts w:ascii="Arial" w:hAnsi="Arial" w:cs="Arial"/>
          <w:color w:val="222222"/>
        </w:rPr>
        <w:t xml:space="preserve">Predlagatelji, koji usprkos obvezi najave to ne učine, neće moći započeti sa predajom prijedloga sve dok Općinsko izborno povjerenstvo Općine </w:t>
      </w:r>
      <w:r w:rsidR="000D7732">
        <w:rPr>
          <w:rFonts w:ascii="Arial" w:hAnsi="Arial" w:cs="Arial"/>
          <w:color w:val="222222"/>
        </w:rPr>
        <w:t>Majur</w:t>
      </w:r>
      <w:r w:rsidRPr="00916CC3">
        <w:rPr>
          <w:rFonts w:ascii="Arial" w:hAnsi="Arial" w:cs="Arial"/>
          <w:color w:val="222222"/>
        </w:rPr>
        <w:t xml:space="preserve"> ne preuzme prethodne najave za to vrijeme. Tijekom zaprimanja prijedloga, zabranjeno je zadržavanje u prostorijama Općine </w:t>
      </w:r>
      <w:r w:rsidR="00EB1A94">
        <w:rPr>
          <w:rFonts w:ascii="Arial" w:hAnsi="Arial" w:cs="Arial"/>
          <w:color w:val="222222"/>
        </w:rPr>
        <w:t>Majur</w:t>
      </w:r>
      <w:r w:rsidRPr="00916CC3">
        <w:rPr>
          <w:rFonts w:ascii="Arial" w:hAnsi="Arial" w:cs="Arial"/>
          <w:color w:val="222222"/>
        </w:rPr>
        <w:t>, osim osoba koje u tom trenutku predaju prijedlog.</w:t>
      </w:r>
    </w:p>
    <w:p w:rsidR="00916CC3" w:rsidRPr="00916CC3" w:rsidRDefault="00916CC3" w:rsidP="000D7732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222222"/>
        </w:rPr>
      </w:pPr>
      <w:r w:rsidRPr="00916CC3">
        <w:rPr>
          <w:rFonts w:ascii="Arial" w:hAnsi="Arial" w:cs="Arial"/>
          <w:color w:val="222222"/>
        </w:rPr>
        <w:t xml:space="preserve">Ako u prostorije Općine </w:t>
      </w:r>
      <w:r w:rsidR="00EB1A94">
        <w:rPr>
          <w:rFonts w:ascii="Arial" w:hAnsi="Arial" w:cs="Arial"/>
          <w:color w:val="222222"/>
        </w:rPr>
        <w:t>Majur</w:t>
      </w:r>
      <w:r w:rsidRPr="00916CC3">
        <w:rPr>
          <w:rFonts w:ascii="Arial" w:hAnsi="Arial" w:cs="Arial"/>
          <w:color w:val="222222"/>
        </w:rPr>
        <w:t xml:space="preserve"> pristupe osobe koje nisu najavile predaju prijedloga, svoj red na predaju prijedloga morat će čekati izvan zgrade općinske uprave Općine </w:t>
      </w:r>
      <w:r w:rsidR="00EB1A94">
        <w:rPr>
          <w:rFonts w:ascii="Arial" w:hAnsi="Arial" w:cs="Arial"/>
          <w:color w:val="222222"/>
        </w:rPr>
        <w:t>Majur</w:t>
      </w:r>
      <w:r w:rsidRPr="00916CC3">
        <w:rPr>
          <w:rFonts w:ascii="Arial" w:hAnsi="Arial" w:cs="Arial"/>
          <w:color w:val="222222"/>
        </w:rPr>
        <w:t>. </w:t>
      </w:r>
    </w:p>
    <w:p w:rsidR="00916CC3" w:rsidRDefault="00916CC3" w:rsidP="000D7732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222222"/>
        </w:rPr>
      </w:pPr>
      <w:r w:rsidRPr="00916CC3">
        <w:rPr>
          <w:rFonts w:ascii="Arial" w:hAnsi="Arial" w:cs="Arial"/>
          <w:color w:val="222222"/>
        </w:rPr>
        <w:t xml:space="preserve">Nakon zaprimanja najave Općinsko izborno povjerenstvo Općine </w:t>
      </w:r>
      <w:r w:rsidR="00EB1A94">
        <w:rPr>
          <w:rFonts w:ascii="Arial" w:hAnsi="Arial" w:cs="Arial"/>
          <w:color w:val="222222"/>
        </w:rPr>
        <w:t>Majur</w:t>
      </w:r>
      <w:r w:rsidRPr="00916CC3">
        <w:rPr>
          <w:rFonts w:ascii="Arial" w:hAnsi="Arial" w:cs="Arial"/>
          <w:color w:val="222222"/>
        </w:rPr>
        <w:t xml:space="preserve"> podnositelju najave dostavit će obavijest </w:t>
      </w:r>
      <w:r w:rsidR="00EB1A94">
        <w:rPr>
          <w:rFonts w:ascii="Arial" w:hAnsi="Arial" w:cs="Arial"/>
          <w:color w:val="222222"/>
        </w:rPr>
        <w:t xml:space="preserve">(pisano ili telefonski) </w:t>
      </w:r>
      <w:r w:rsidRPr="00916CC3">
        <w:rPr>
          <w:rFonts w:ascii="Arial" w:hAnsi="Arial" w:cs="Arial"/>
          <w:color w:val="222222"/>
        </w:rPr>
        <w:t>o:</w:t>
      </w:r>
    </w:p>
    <w:p w:rsidR="000A7080" w:rsidRPr="00916CC3" w:rsidRDefault="000A7080" w:rsidP="000D7732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222222"/>
        </w:rPr>
      </w:pPr>
    </w:p>
    <w:p w:rsidR="00916CC3" w:rsidRPr="00916CC3" w:rsidRDefault="00916CC3" w:rsidP="000D77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222222"/>
        </w:rPr>
      </w:pPr>
      <w:r w:rsidRPr="00916CC3">
        <w:rPr>
          <w:rFonts w:ascii="Arial" w:hAnsi="Arial" w:cs="Arial"/>
          <w:color w:val="222222"/>
        </w:rPr>
        <w:lastRenderedPageBreak/>
        <w:t>terminu i lokaciji zaprimanja prijedloga</w:t>
      </w:r>
    </w:p>
    <w:p w:rsidR="00916CC3" w:rsidRPr="00916CC3" w:rsidRDefault="00916CC3" w:rsidP="000D77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222222"/>
        </w:rPr>
      </w:pPr>
      <w:r w:rsidRPr="00916CC3">
        <w:rPr>
          <w:rFonts w:ascii="Arial" w:hAnsi="Arial" w:cs="Arial"/>
          <w:color w:val="222222"/>
        </w:rPr>
        <w:t>obavezi dolaska u točno određeno vrijeme</w:t>
      </w:r>
    </w:p>
    <w:p w:rsidR="00916CC3" w:rsidRPr="00916CC3" w:rsidRDefault="00916CC3" w:rsidP="000D77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222222"/>
        </w:rPr>
      </w:pPr>
      <w:r w:rsidRPr="00916CC3">
        <w:rPr>
          <w:rFonts w:ascii="Arial" w:hAnsi="Arial" w:cs="Arial"/>
          <w:color w:val="222222"/>
        </w:rPr>
        <w:t xml:space="preserve">broju ovlaštenih osoba predlagatelja koje mogu </w:t>
      </w:r>
      <w:proofErr w:type="spellStart"/>
      <w:r w:rsidRPr="00916CC3">
        <w:rPr>
          <w:rFonts w:ascii="Arial" w:hAnsi="Arial" w:cs="Arial"/>
          <w:color w:val="222222"/>
        </w:rPr>
        <w:t>nazočiti</w:t>
      </w:r>
      <w:proofErr w:type="spellEnd"/>
      <w:r w:rsidRPr="00916CC3">
        <w:rPr>
          <w:rFonts w:ascii="Arial" w:hAnsi="Arial" w:cs="Arial"/>
          <w:color w:val="222222"/>
        </w:rPr>
        <w:t xml:space="preserve"> predaji prijedloga od kojih jedna osoba ostaje cijelo vrijeme zaprimanja prijedloga i na kraju potpisuje potvrdu o preuzimanju prijedloga.</w:t>
      </w:r>
    </w:p>
    <w:p w:rsidR="00EB1A94" w:rsidRDefault="00916CC3" w:rsidP="000D7732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222222"/>
        </w:rPr>
      </w:pPr>
      <w:r w:rsidRPr="00916CC3">
        <w:rPr>
          <w:rFonts w:ascii="Arial" w:hAnsi="Arial" w:cs="Arial"/>
          <w:color w:val="222222"/>
        </w:rPr>
        <w:t xml:space="preserve">Općinsko izborno povjerenstvo Općine </w:t>
      </w:r>
      <w:r w:rsidR="00EB1A94">
        <w:rPr>
          <w:rFonts w:ascii="Arial" w:hAnsi="Arial" w:cs="Arial"/>
          <w:color w:val="222222"/>
        </w:rPr>
        <w:t>Majur</w:t>
      </w:r>
      <w:r w:rsidRPr="00916CC3">
        <w:rPr>
          <w:rFonts w:ascii="Arial" w:hAnsi="Arial" w:cs="Arial"/>
          <w:color w:val="222222"/>
        </w:rPr>
        <w:t xml:space="preserve"> prihvatit će prijedlog podnositelja najave za terminom predaje prijedloga, osim ako je željeni termin popunjen, u kom slučaju će se podnositelju najave dati termin koji je najbliži željenom terminu predaje. </w:t>
      </w:r>
    </w:p>
    <w:p w:rsidR="00916CC3" w:rsidRDefault="00916CC3" w:rsidP="000D7732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222222"/>
        </w:rPr>
      </w:pPr>
      <w:r w:rsidRPr="00916CC3">
        <w:rPr>
          <w:rFonts w:ascii="Arial" w:hAnsi="Arial" w:cs="Arial"/>
          <w:color w:val="222222"/>
        </w:rPr>
        <w:t>Pozivaju se svi sudionici postupka predaje prijedloga na poštivanje ovih Uputa, kao i preporuka Hrvatskog zavoda za javno zdravstvo izdanih u svrhu zaštite sudionika tijekom izbornog procesa, s obzirom na epidemiološku situaciju bolesti COVID-19 u Republici Hrvatskoj.</w:t>
      </w:r>
    </w:p>
    <w:p w:rsidR="000A4502" w:rsidRPr="00916CC3" w:rsidRDefault="00AB4EA5" w:rsidP="00916CC3">
      <w:pPr>
        <w:pStyle w:val="Bezproreda"/>
        <w:rPr>
          <w:rFonts w:ascii="Arial" w:hAnsi="Arial" w:cs="Arial"/>
          <w:b/>
          <w:noProof/>
        </w:rPr>
      </w:pPr>
      <w:r w:rsidRPr="00916CC3">
        <w:rPr>
          <w:rFonts w:ascii="Arial" w:hAnsi="Arial" w:cs="Arial"/>
          <w:noProof/>
        </w:rPr>
        <w:t xml:space="preserve"> </w:t>
      </w:r>
      <w:r w:rsidRPr="00916CC3">
        <w:rPr>
          <w:rFonts w:ascii="Arial" w:hAnsi="Arial" w:cs="Arial"/>
          <w:noProof/>
        </w:rPr>
        <w:tab/>
      </w:r>
    </w:p>
    <w:p w:rsidR="000A4502" w:rsidRPr="00916CC3" w:rsidRDefault="000A4502" w:rsidP="00934B2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A4502" w:rsidRPr="00916CC3" w:rsidRDefault="00302A09" w:rsidP="00302A0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 xml:space="preserve">      </w:t>
      </w:r>
      <w:r w:rsidR="000A4502" w:rsidRPr="00916CC3">
        <w:rPr>
          <w:rFonts w:ascii="Arial" w:hAnsi="Arial" w:cs="Arial"/>
          <w:noProof/>
        </w:rPr>
        <w:t>Predsjednica</w:t>
      </w:r>
    </w:p>
    <w:p w:rsidR="009B15F7" w:rsidRPr="00916CC3" w:rsidRDefault="00A832F2" w:rsidP="00302A09">
      <w:pPr>
        <w:widowControl w:val="0"/>
        <w:autoSpaceDE w:val="0"/>
        <w:autoSpaceDN w:val="0"/>
        <w:adjustRightInd w:val="0"/>
        <w:ind w:left="5370"/>
        <w:jc w:val="center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>Općinskog i</w:t>
      </w:r>
      <w:r w:rsidR="009B15F7" w:rsidRPr="00916CC3">
        <w:rPr>
          <w:rFonts w:ascii="Arial" w:hAnsi="Arial" w:cs="Arial"/>
          <w:noProof/>
        </w:rPr>
        <w:t>zbornog povjerenstva</w:t>
      </w:r>
      <w:r w:rsidRPr="00916CC3">
        <w:rPr>
          <w:rFonts w:ascii="Arial" w:hAnsi="Arial" w:cs="Arial"/>
          <w:noProof/>
        </w:rPr>
        <w:t xml:space="preserve"> </w:t>
      </w:r>
      <w:r w:rsidR="00302A09" w:rsidRPr="00916CC3">
        <w:rPr>
          <w:rFonts w:ascii="Arial" w:hAnsi="Arial" w:cs="Arial"/>
          <w:noProof/>
        </w:rPr>
        <w:t xml:space="preserve">    </w:t>
      </w:r>
      <w:r w:rsidRPr="00916CC3">
        <w:rPr>
          <w:rFonts w:ascii="Arial" w:hAnsi="Arial" w:cs="Arial"/>
          <w:noProof/>
        </w:rPr>
        <w:t>Općin</w:t>
      </w:r>
      <w:r w:rsidR="00302A09" w:rsidRPr="00916CC3">
        <w:rPr>
          <w:rFonts w:ascii="Arial" w:hAnsi="Arial" w:cs="Arial"/>
          <w:noProof/>
        </w:rPr>
        <w:t>e</w:t>
      </w:r>
      <w:r w:rsidRPr="00916CC3">
        <w:rPr>
          <w:rFonts w:ascii="Arial" w:hAnsi="Arial" w:cs="Arial"/>
          <w:noProof/>
        </w:rPr>
        <w:t xml:space="preserve"> Majur</w:t>
      </w:r>
    </w:p>
    <w:p w:rsidR="000A4502" w:rsidRPr="00916CC3" w:rsidRDefault="000A4502" w:rsidP="00934B2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D979C5" w:rsidRDefault="000A4502" w:rsidP="00A832F2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Pr="00916CC3">
        <w:rPr>
          <w:rFonts w:ascii="Arial" w:hAnsi="Arial" w:cs="Arial"/>
          <w:noProof/>
        </w:rPr>
        <w:tab/>
      </w:r>
      <w:r w:rsidR="00FD5333" w:rsidRPr="00916CC3">
        <w:rPr>
          <w:rFonts w:ascii="Arial" w:hAnsi="Arial" w:cs="Arial"/>
          <w:noProof/>
        </w:rPr>
        <w:tab/>
        <w:t xml:space="preserve">      Marina Caren Smolčić</w:t>
      </w:r>
      <w:r w:rsidR="00A832F2" w:rsidRPr="00916CC3">
        <w:rPr>
          <w:rFonts w:ascii="Arial" w:hAnsi="Arial" w:cs="Arial"/>
          <w:noProof/>
        </w:rPr>
        <w:t>, v.r.</w:t>
      </w:r>
    </w:p>
    <w:p w:rsidR="000D7732" w:rsidRDefault="000D7732" w:rsidP="00A832F2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D7732" w:rsidRDefault="000D7732" w:rsidP="00A832F2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D7732" w:rsidRDefault="000D7732" w:rsidP="00A832F2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D7732" w:rsidRDefault="000D7732" w:rsidP="00A832F2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D7732" w:rsidRPr="00916CC3" w:rsidRDefault="000D7732" w:rsidP="00A832F2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F76CDD" w:rsidRPr="00916CC3" w:rsidRDefault="00F76CDD" w:rsidP="00A832F2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F76CDD" w:rsidRPr="00916CC3" w:rsidRDefault="00F76CDD" w:rsidP="00A832F2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916CC3">
        <w:rPr>
          <w:rFonts w:ascii="Arial" w:hAnsi="Arial" w:cs="Arial"/>
          <w:noProof/>
        </w:rPr>
        <w:t xml:space="preserve">O tome obavijest: </w:t>
      </w:r>
    </w:p>
    <w:p w:rsidR="00F76CDD" w:rsidRPr="00916CC3" w:rsidRDefault="00F76CDD" w:rsidP="00A832F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16CC3">
        <w:rPr>
          <w:rFonts w:ascii="Arial" w:hAnsi="Arial" w:cs="Arial"/>
          <w:noProof/>
        </w:rPr>
        <w:t>Županijsko izborno povjerenstvo Sisačko-moslavačke županije, zip.sisacko-moslavacka@izbori.hr</w:t>
      </w:r>
      <w:bookmarkEnd w:id="0"/>
    </w:p>
    <w:sectPr w:rsidR="00F76CDD" w:rsidRPr="00916CC3" w:rsidSect="00C464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6451"/>
    <w:multiLevelType w:val="multilevel"/>
    <w:tmpl w:val="A32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70EDD"/>
    <w:multiLevelType w:val="multilevel"/>
    <w:tmpl w:val="AEA8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769AC"/>
    <w:multiLevelType w:val="multilevel"/>
    <w:tmpl w:val="82B4CCB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02C90"/>
    <w:multiLevelType w:val="hybridMultilevel"/>
    <w:tmpl w:val="535EAA88"/>
    <w:lvl w:ilvl="0" w:tplc="041A000F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80"/>
    <w:rsid w:val="00062683"/>
    <w:rsid w:val="000A4502"/>
    <w:rsid w:val="000A7080"/>
    <w:rsid w:val="000D7732"/>
    <w:rsid w:val="000E496F"/>
    <w:rsid w:val="001F335B"/>
    <w:rsid w:val="001F42A4"/>
    <w:rsid w:val="002401EB"/>
    <w:rsid w:val="00263232"/>
    <w:rsid w:val="00302A09"/>
    <w:rsid w:val="003055BA"/>
    <w:rsid w:val="00335E4B"/>
    <w:rsid w:val="003647A9"/>
    <w:rsid w:val="003839F6"/>
    <w:rsid w:val="003A1F49"/>
    <w:rsid w:val="00413AA1"/>
    <w:rsid w:val="00562BEF"/>
    <w:rsid w:val="005B317F"/>
    <w:rsid w:val="0065742A"/>
    <w:rsid w:val="0066732B"/>
    <w:rsid w:val="00674096"/>
    <w:rsid w:val="006B74B4"/>
    <w:rsid w:val="0073435F"/>
    <w:rsid w:val="00800BF1"/>
    <w:rsid w:val="0081076E"/>
    <w:rsid w:val="00875282"/>
    <w:rsid w:val="00916CC3"/>
    <w:rsid w:val="00934B2A"/>
    <w:rsid w:val="00963C2E"/>
    <w:rsid w:val="009B15F7"/>
    <w:rsid w:val="00A205F6"/>
    <w:rsid w:val="00A4453E"/>
    <w:rsid w:val="00A832F2"/>
    <w:rsid w:val="00A902E9"/>
    <w:rsid w:val="00AA28B2"/>
    <w:rsid w:val="00AB4EA5"/>
    <w:rsid w:val="00B363F2"/>
    <w:rsid w:val="00BA6D53"/>
    <w:rsid w:val="00BD76BA"/>
    <w:rsid w:val="00C075E6"/>
    <w:rsid w:val="00C1134F"/>
    <w:rsid w:val="00C46480"/>
    <w:rsid w:val="00D14736"/>
    <w:rsid w:val="00D979C5"/>
    <w:rsid w:val="00DC2881"/>
    <w:rsid w:val="00EB1A94"/>
    <w:rsid w:val="00EB6896"/>
    <w:rsid w:val="00EE0CD4"/>
    <w:rsid w:val="00F217B6"/>
    <w:rsid w:val="00F367D9"/>
    <w:rsid w:val="00F60E7D"/>
    <w:rsid w:val="00F76CDD"/>
    <w:rsid w:val="00F837AD"/>
    <w:rsid w:val="00FB2F21"/>
    <w:rsid w:val="00FD5333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262D2"/>
  <w15:docId w15:val="{A253523F-F008-4F11-9D9E-40B70C70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A1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6C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B74B4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60E7D"/>
    <w:rPr>
      <w:color w:val="0000FF"/>
      <w:u w:val="single"/>
    </w:rPr>
  </w:style>
  <w:style w:type="paragraph" w:styleId="Bezproreda">
    <w:name w:val="No Spacing"/>
    <w:uiPriority w:val="1"/>
    <w:qFormat/>
    <w:rsid w:val="00302A09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916CC3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916CC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16CC3"/>
    <w:rPr>
      <w:b/>
      <w:bCs/>
    </w:rPr>
  </w:style>
  <w:style w:type="paragraph" w:styleId="Odlomakpopisa">
    <w:name w:val="List Paragraph"/>
    <w:basedOn w:val="Normal"/>
    <w:uiPriority w:val="34"/>
    <w:qFormat/>
    <w:rsid w:val="000D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p.majur@izbo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vatska-dubica.hr/index.php/31-novosti/387-upute-lokalni-izbori-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2899</CharactersWithSpaces>
  <SharedDoc>false</SharedDoc>
  <HLinks>
    <vt:vector size="6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mailto:carenmarina@gmail.com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WinXP</dc:creator>
  <cp:lastModifiedBy>Općina Majur</cp:lastModifiedBy>
  <cp:revision>2</cp:revision>
  <cp:lastPrinted>2013-03-19T11:24:00Z</cp:lastPrinted>
  <dcterms:created xsi:type="dcterms:W3CDTF">2021-04-23T15:59:00Z</dcterms:created>
  <dcterms:modified xsi:type="dcterms:W3CDTF">2021-04-23T15:59:00Z</dcterms:modified>
</cp:coreProperties>
</file>